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84D" w:rsidRDefault="0081684D" w:rsidP="0081684D">
      <w:pPr>
        <w:spacing w:after="0" w:line="240" w:lineRule="auto"/>
        <w:ind w:right="113"/>
        <w:jc w:val="center"/>
        <w:rPr>
          <w:rFonts w:ascii="Times New Roman" w:hAnsi="Times New Roman" w:cs="Times New Roman"/>
          <w:b/>
        </w:rPr>
      </w:pPr>
    </w:p>
    <w:p w:rsidR="0081684D" w:rsidRDefault="0081684D" w:rsidP="0081684D">
      <w:pPr>
        <w:spacing w:after="0" w:line="240" w:lineRule="auto"/>
        <w:ind w:right="113"/>
        <w:jc w:val="center"/>
        <w:rPr>
          <w:rFonts w:ascii="Times New Roman" w:hAnsi="Times New Roman" w:cs="Times New Roman"/>
          <w:b/>
        </w:rPr>
      </w:pPr>
    </w:p>
    <w:p w:rsidR="0081684D" w:rsidRDefault="0081684D" w:rsidP="0081684D">
      <w:pPr>
        <w:spacing w:after="0" w:line="240" w:lineRule="auto"/>
        <w:ind w:right="113"/>
        <w:jc w:val="center"/>
        <w:rPr>
          <w:rFonts w:ascii="Times New Roman" w:hAnsi="Times New Roman" w:cs="Times New Roman"/>
          <w:b/>
        </w:rPr>
      </w:pPr>
    </w:p>
    <w:p w:rsidR="0081684D" w:rsidRPr="0081684D" w:rsidRDefault="0081684D" w:rsidP="0081684D">
      <w:pPr>
        <w:spacing w:after="0" w:line="240" w:lineRule="auto"/>
        <w:ind w:right="113"/>
        <w:jc w:val="center"/>
        <w:rPr>
          <w:rFonts w:ascii="Times New Roman" w:hAnsi="Times New Roman" w:cs="Times New Roman"/>
          <w:b/>
        </w:rPr>
      </w:pPr>
      <w:r w:rsidRPr="0081684D">
        <w:rPr>
          <w:rFonts w:ascii="Times New Roman" w:hAnsi="Times New Roman" w:cs="Times New Roman"/>
          <w:b/>
        </w:rPr>
        <w:t xml:space="preserve">П р о т о к о л </w:t>
      </w:r>
    </w:p>
    <w:p w:rsidR="0081684D" w:rsidRPr="0081684D" w:rsidRDefault="0081684D" w:rsidP="0081684D">
      <w:pPr>
        <w:spacing w:after="0" w:line="240" w:lineRule="auto"/>
        <w:ind w:right="113"/>
        <w:jc w:val="center"/>
        <w:rPr>
          <w:rFonts w:ascii="Times New Roman" w:hAnsi="Times New Roman" w:cs="Times New Roman"/>
          <w:b/>
        </w:rPr>
      </w:pPr>
      <w:r w:rsidRPr="0081684D">
        <w:rPr>
          <w:rFonts w:ascii="Times New Roman" w:hAnsi="Times New Roman" w:cs="Times New Roman"/>
          <w:b/>
        </w:rPr>
        <w:t xml:space="preserve">Заседания </w:t>
      </w:r>
      <w:r w:rsidRPr="0081684D">
        <w:rPr>
          <w:rFonts w:ascii="Times New Roman" w:hAnsi="Times New Roman" w:cs="Times New Roman"/>
          <w:b/>
          <w:bCs/>
        </w:rPr>
        <w:t xml:space="preserve">Совета </w:t>
      </w:r>
      <w:r w:rsidRPr="0081684D">
        <w:rPr>
          <w:rFonts w:ascii="Times New Roman" w:hAnsi="Times New Roman" w:cs="Times New Roman"/>
          <w:b/>
        </w:rPr>
        <w:t xml:space="preserve">Некоммерческого партнерства </w:t>
      </w: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b/>
        </w:rPr>
        <w:t>«Саморегулируемая организация</w:t>
      </w: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b/>
        </w:rPr>
        <w:t xml:space="preserve"> «Республиканское объединение строителей Алании»</w:t>
      </w:r>
    </w:p>
    <w:p w:rsidR="0081684D" w:rsidRPr="0081684D" w:rsidRDefault="0081684D" w:rsidP="0081684D">
      <w:pPr>
        <w:spacing w:after="0" w:line="240" w:lineRule="auto"/>
        <w:jc w:val="center"/>
        <w:rPr>
          <w:rFonts w:ascii="Times New Roman" w:hAnsi="Times New Roman" w:cs="Times New Roman"/>
          <w:b/>
        </w:rPr>
      </w:pPr>
    </w:p>
    <w:p w:rsidR="0081684D" w:rsidRPr="0081684D" w:rsidRDefault="0081684D" w:rsidP="0081684D">
      <w:pPr>
        <w:spacing w:after="0" w:line="240" w:lineRule="auto"/>
        <w:ind w:right="113"/>
        <w:jc w:val="center"/>
        <w:rPr>
          <w:rFonts w:ascii="Times New Roman" w:hAnsi="Times New Roman" w:cs="Times New Roman"/>
          <w:b/>
        </w:rPr>
      </w:pPr>
      <w:r w:rsidRPr="0081684D">
        <w:rPr>
          <w:rFonts w:ascii="Times New Roman" w:hAnsi="Times New Roman" w:cs="Times New Roman"/>
          <w:b/>
        </w:rPr>
        <w:t>20 сентября 2012 год</w:t>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r>
      <w:r w:rsidRPr="0081684D">
        <w:rPr>
          <w:rFonts w:ascii="Times New Roman" w:hAnsi="Times New Roman" w:cs="Times New Roman"/>
          <w:b/>
        </w:rPr>
        <w:tab/>
        <w:t>№20(103)</w:t>
      </w:r>
    </w:p>
    <w:p w:rsidR="0081684D" w:rsidRPr="0081684D" w:rsidRDefault="0081684D" w:rsidP="0081684D">
      <w:pPr>
        <w:spacing w:after="0" w:line="240" w:lineRule="auto"/>
        <w:ind w:right="113" w:firstLine="708"/>
        <w:jc w:val="both"/>
        <w:rPr>
          <w:rFonts w:ascii="Times New Roman" w:hAnsi="Times New Roman" w:cs="Times New Roman"/>
          <w:b/>
        </w:rPr>
      </w:pPr>
    </w:p>
    <w:p w:rsidR="0081684D" w:rsidRPr="0081684D" w:rsidRDefault="0081684D" w:rsidP="0081684D">
      <w:pPr>
        <w:spacing w:after="0" w:line="240" w:lineRule="auto"/>
        <w:ind w:firstLine="708"/>
        <w:jc w:val="center"/>
        <w:rPr>
          <w:rFonts w:ascii="Times New Roman" w:hAnsi="Times New Roman" w:cs="Times New Roman"/>
          <w:b/>
        </w:rPr>
      </w:pPr>
      <w:r w:rsidRPr="0081684D">
        <w:rPr>
          <w:rFonts w:ascii="Times New Roman" w:hAnsi="Times New Roman" w:cs="Times New Roman"/>
          <w:b/>
        </w:rPr>
        <w:t xml:space="preserve">гор. Владикавказ </w:t>
      </w:r>
    </w:p>
    <w:p w:rsidR="0081684D" w:rsidRDefault="0081684D" w:rsidP="0081684D">
      <w:pPr>
        <w:spacing w:after="0" w:line="240" w:lineRule="auto"/>
        <w:rPr>
          <w:rFonts w:ascii="Times New Roman" w:hAnsi="Times New Roman" w:cs="Times New Roman"/>
        </w:rPr>
      </w:pPr>
    </w:p>
    <w:p w:rsidR="0081684D" w:rsidRPr="0081684D" w:rsidRDefault="0081684D" w:rsidP="0081684D">
      <w:pPr>
        <w:spacing w:after="0" w:line="240" w:lineRule="auto"/>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Основание созыва Совета – по инициативе Генерального директора Некоммерческого партнерства «Саморегулируемая организация «Республиканское объединение строителей Алании» - Кудзоева Ф.Г. </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Место проведения заседания: РСО-Алания гор. Владикавказ, ул. Чкалова, д. 41</w:t>
      </w:r>
      <w:r w:rsidRPr="0081684D">
        <w:rPr>
          <w:rFonts w:ascii="Times New Roman" w:hAnsi="Times New Roman" w:cs="Times New Roman"/>
          <w:u w:val="single"/>
          <w:vertAlign w:val="superscript"/>
        </w:rPr>
        <w:t>а</w:t>
      </w:r>
      <w:r w:rsidRPr="0081684D">
        <w:rPr>
          <w:rFonts w:ascii="Times New Roman" w:hAnsi="Times New Roman" w:cs="Times New Roman"/>
        </w:rPr>
        <w:t>.</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Дата и время проведения заседания:  20 сентября 2012 год, 16 часов 00 минут.</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Председательствующий на заседании Совета:</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Председатель Совета Некоммерческого партнерства «Саморегулируемая организация «Республиканское объединение строителей Алании»  Ибрагимов Ф.А.</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Секретарь заседания: </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Генеральный директор Некоммерческого партнерства «Саморегулируемая организация «Республиканское объединение строителей Алании»  Кудзоев Ф.Г.</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Присутствовали с правом голоса:</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i/>
        </w:rPr>
        <w:t xml:space="preserve">А) Совет </w:t>
      </w:r>
      <w:r w:rsidRPr="0081684D">
        <w:rPr>
          <w:rFonts w:ascii="Times New Roman" w:hAnsi="Times New Roman" w:cs="Times New Roman"/>
        </w:rPr>
        <w:t xml:space="preserve">Некоммерческого партнерства «Саморегулируемая организация «Республиканское объединение строителей Алании»:  </w:t>
      </w:r>
    </w:p>
    <w:p w:rsidR="0081684D" w:rsidRPr="0081684D" w:rsidRDefault="0081684D" w:rsidP="0081684D">
      <w:pPr>
        <w:pStyle w:val="af0"/>
        <w:spacing w:before="0" w:beforeAutospacing="0" w:after="0" w:afterAutospacing="0"/>
        <w:ind w:firstLine="567"/>
        <w:jc w:val="both"/>
      </w:pPr>
      <w:r w:rsidRPr="0081684D">
        <w:t>1. Ибрагимов Ф.А. - Председатель Совета, генеральный директор ОАО  «Кавтрансстрой»;</w:t>
      </w:r>
    </w:p>
    <w:p w:rsidR="0081684D" w:rsidRPr="0081684D" w:rsidRDefault="0081684D" w:rsidP="0081684D">
      <w:pPr>
        <w:pStyle w:val="af0"/>
        <w:spacing w:before="0" w:beforeAutospacing="0" w:after="0" w:afterAutospacing="0"/>
        <w:ind w:firstLine="567"/>
        <w:jc w:val="both"/>
      </w:pPr>
      <w:r w:rsidRPr="0081684D">
        <w:t>2. Гусов О.А - заместитель Председателя Совета, генеральный директор ОАО «Промжилстрой РСО-Алания»;</w:t>
      </w:r>
    </w:p>
    <w:p w:rsidR="0081684D" w:rsidRPr="0081684D" w:rsidRDefault="0081684D" w:rsidP="0081684D">
      <w:pPr>
        <w:pStyle w:val="af0"/>
        <w:spacing w:before="0" w:beforeAutospacing="0" w:after="0" w:afterAutospacing="0"/>
        <w:ind w:firstLine="567"/>
        <w:jc w:val="both"/>
      </w:pPr>
      <w:r w:rsidRPr="0081684D">
        <w:t>3. Кудзоев Ф.Г. - заместитель Председателя Совета, генеральный директор НП СРО РОСА;</w:t>
      </w:r>
    </w:p>
    <w:p w:rsidR="0081684D" w:rsidRPr="0081684D" w:rsidRDefault="0081684D" w:rsidP="0081684D">
      <w:pPr>
        <w:pStyle w:val="af0"/>
        <w:spacing w:before="0" w:beforeAutospacing="0" w:after="0" w:afterAutospacing="0"/>
        <w:ind w:firstLine="567"/>
        <w:jc w:val="both"/>
      </w:pPr>
      <w:r w:rsidRPr="0081684D">
        <w:t>4. Мрыков К.И. – член Совета, директор ЗАО «ПМК № 83»;</w:t>
      </w:r>
    </w:p>
    <w:p w:rsidR="0081684D" w:rsidRPr="0081684D" w:rsidRDefault="0081684D" w:rsidP="0081684D">
      <w:pPr>
        <w:pStyle w:val="af0"/>
        <w:spacing w:before="0" w:beforeAutospacing="0" w:after="0" w:afterAutospacing="0"/>
        <w:ind w:firstLine="567"/>
        <w:jc w:val="both"/>
      </w:pPr>
      <w:r w:rsidRPr="0081684D">
        <w:t>5. Санакоев Н.А. - член Совета, директор ООО «СМП «Тур»;</w:t>
      </w:r>
    </w:p>
    <w:p w:rsidR="0081684D" w:rsidRPr="0081684D" w:rsidRDefault="0081684D" w:rsidP="0081684D">
      <w:pPr>
        <w:pStyle w:val="af0"/>
        <w:spacing w:before="0" w:beforeAutospacing="0" w:after="0" w:afterAutospacing="0"/>
        <w:ind w:firstLine="567"/>
        <w:jc w:val="both"/>
      </w:pPr>
      <w:r w:rsidRPr="0081684D">
        <w:t>6. Дзгоев Б.Д. – член Совета, генеральный директор ООО «Моздокское строительное управление»;</w:t>
      </w:r>
    </w:p>
    <w:p w:rsidR="0081684D" w:rsidRPr="0081684D" w:rsidRDefault="0081684D" w:rsidP="0081684D">
      <w:pPr>
        <w:pStyle w:val="af0"/>
        <w:spacing w:before="0" w:beforeAutospacing="0" w:after="0" w:afterAutospacing="0"/>
        <w:ind w:firstLine="567"/>
        <w:jc w:val="both"/>
      </w:pPr>
      <w:r w:rsidRPr="0081684D">
        <w:t>7. Хубаев З.Ю. – член Совета, генеральный директор ООО «Ормузд».</w:t>
      </w:r>
    </w:p>
    <w:p w:rsidR="0081684D" w:rsidRPr="0081684D" w:rsidRDefault="0081684D" w:rsidP="0081684D">
      <w:pPr>
        <w:pStyle w:val="af0"/>
        <w:spacing w:before="0" w:beforeAutospacing="0" w:after="0" w:afterAutospacing="0"/>
        <w:ind w:firstLine="567"/>
        <w:jc w:val="both"/>
      </w:pPr>
      <w:r w:rsidRPr="0081684D">
        <w:t xml:space="preserve">8. </w:t>
      </w:r>
      <w:r w:rsidRPr="0081684D">
        <w:rPr>
          <w:bCs/>
        </w:rPr>
        <w:t>П</w:t>
      </w:r>
      <w:r w:rsidRPr="0081684D">
        <w:t>опова Е.В. – член Совета, заместитель генерального директора ООО СПК «Ремгражданреконструкция».</w:t>
      </w:r>
    </w:p>
    <w:p w:rsidR="0081684D" w:rsidRDefault="0081684D" w:rsidP="0081684D">
      <w:pPr>
        <w:pStyle w:val="af0"/>
        <w:spacing w:before="0" w:beforeAutospacing="0" w:after="0" w:afterAutospacing="0"/>
        <w:ind w:firstLine="567"/>
        <w:jc w:val="both"/>
      </w:pPr>
    </w:p>
    <w:p w:rsidR="0081684D" w:rsidRPr="0081684D" w:rsidRDefault="0081684D" w:rsidP="0081684D">
      <w:pPr>
        <w:pStyle w:val="af0"/>
        <w:spacing w:before="0" w:beforeAutospacing="0" w:after="0" w:afterAutospacing="0"/>
        <w:ind w:firstLine="567"/>
        <w:jc w:val="both"/>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Присутствовали без права голоса:</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i/>
        </w:rPr>
        <w:t>Б) Исполнительная дирекция</w:t>
      </w:r>
      <w:r w:rsidRPr="0081684D">
        <w:rPr>
          <w:rFonts w:ascii="Times New Roman" w:hAnsi="Times New Roman" w:cs="Times New Roman"/>
        </w:rPr>
        <w:t xml:space="preserve"> Некоммерческого партнерства «Саморегулируемая организация «Республиканское объединение строителей Алании»: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 Тавитов А.Н. – и.о. заместителя генерального директора, начальник контрольно-экспертного и юридического отделов НП СРО РОСА.</w:t>
      </w:r>
    </w:p>
    <w:p w:rsidR="0081684D" w:rsidRPr="0081684D" w:rsidRDefault="0081684D" w:rsidP="0081684D">
      <w:pPr>
        <w:spacing w:after="0" w:line="240" w:lineRule="auto"/>
        <w:ind w:firstLine="567"/>
        <w:rPr>
          <w:rFonts w:ascii="Times New Roman" w:hAnsi="Times New Roman" w:cs="Times New Roman"/>
        </w:rPr>
      </w:pPr>
      <w:r w:rsidRPr="0081684D">
        <w:rPr>
          <w:rFonts w:ascii="Times New Roman" w:hAnsi="Times New Roman" w:cs="Times New Roman"/>
        </w:rPr>
        <w:t xml:space="preserve"> </w:t>
      </w:r>
    </w:p>
    <w:p w:rsidR="0081684D" w:rsidRDefault="0081684D" w:rsidP="0081684D">
      <w:pPr>
        <w:spacing w:after="0" w:line="240" w:lineRule="auto"/>
        <w:ind w:firstLine="567"/>
        <w:rPr>
          <w:rFonts w:ascii="Times New Roman" w:hAnsi="Times New Roman" w:cs="Times New Roman"/>
          <w:b/>
        </w:rPr>
      </w:pPr>
    </w:p>
    <w:p w:rsidR="0081684D" w:rsidRPr="0081684D" w:rsidRDefault="0081684D" w:rsidP="0081684D">
      <w:pPr>
        <w:spacing w:after="0" w:line="240" w:lineRule="auto"/>
        <w:ind w:firstLine="567"/>
        <w:rPr>
          <w:rFonts w:ascii="Times New Roman" w:hAnsi="Times New Roman" w:cs="Times New Roman"/>
          <w:b/>
        </w:rPr>
      </w:pPr>
      <w:r w:rsidRPr="0081684D">
        <w:rPr>
          <w:rFonts w:ascii="Times New Roman" w:hAnsi="Times New Roman" w:cs="Times New Roman"/>
          <w:b/>
        </w:rPr>
        <w:t>Открытие заседания Совета Некоммерческого партнерства «Саморегулируемая организация «Республиканское объединение строителей Алании»</w:t>
      </w:r>
    </w:p>
    <w:p w:rsidR="0081684D" w:rsidRP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pStyle w:val="af0"/>
        <w:spacing w:before="0" w:beforeAutospacing="0" w:after="0" w:afterAutospacing="0"/>
        <w:ind w:firstLine="567"/>
        <w:jc w:val="both"/>
      </w:pPr>
      <w:r w:rsidRPr="0081684D">
        <w:rPr>
          <w:b/>
          <w:u w:val="single"/>
        </w:rPr>
        <w:t>Слушали:</w:t>
      </w:r>
      <w:r w:rsidRPr="0081684D">
        <w:t xml:space="preserve"> Председательствующего, который сообщил, что на заседании принимают участие все члены Совета НП СРО РОСА, за исключением Кравченко В.Т., директора ООО «Фирма «КВИТ» (отпуск), чье отсутствие следует считать «уважительным». Кворум для голосования имеется. Полномочия проверены в соответствии с действующим законодательством, заседания Совета НП СРО РОСА предложено считать «открытым». </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Решили:</w:t>
      </w:r>
      <w:r w:rsidRPr="0081684D">
        <w:rPr>
          <w:rFonts w:ascii="Times New Roman" w:hAnsi="Times New Roman" w:cs="Times New Roman"/>
        </w:rPr>
        <w:t xml:space="preserve"> Принять к сведению озвученную информацию, отсутствие члена Совета НП СРО РОСА Кравченко В.Т., директора ООО «Фирма «КВИТ» (отпуск), признать «уважительным», а заседание Совета Некоммерческого партнерства «Саморегулируемая организация «Республиканское объединение строителей Алании» - «открытым».</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tabs>
          <w:tab w:val="left" w:pos="4286"/>
        </w:tabs>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r w:rsidRPr="0081684D">
        <w:rPr>
          <w:rFonts w:ascii="Times New Roman" w:hAnsi="Times New Roman" w:cs="Times New Roman"/>
        </w:rPr>
        <w:tab/>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b/>
          <w:i/>
        </w:rPr>
      </w:pPr>
      <w:r w:rsidRPr="0081684D">
        <w:rPr>
          <w:rFonts w:ascii="Times New Roman" w:hAnsi="Times New Roman" w:cs="Times New Roman"/>
          <w:i/>
        </w:rPr>
        <w:t>Председательствующий объявил</w:t>
      </w:r>
      <w:r w:rsidRPr="0081684D">
        <w:rPr>
          <w:rFonts w:ascii="Times New Roman" w:hAnsi="Times New Roman" w:cs="Times New Roman"/>
          <w:b/>
          <w:i/>
        </w:rPr>
        <w:t xml:space="preserve"> </w:t>
      </w:r>
      <w:r w:rsidRPr="0081684D">
        <w:rPr>
          <w:rFonts w:ascii="Times New Roman" w:hAnsi="Times New Roman" w:cs="Times New Roman"/>
          <w:i/>
        </w:rPr>
        <w:t xml:space="preserve">заседание Совета Некоммерческого партнерства «Саморегулируемая организация «Республиканское объединение строителей Алании» - «открытым». </w:t>
      </w:r>
    </w:p>
    <w:p w:rsid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spacing w:after="0" w:line="240" w:lineRule="auto"/>
        <w:ind w:firstLine="567"/>
        <w:jc w:val="both"/>
        <w:rPr>
          <w:rFonts w:ascii="Times New Roman" w:hAnsi="Times New Roman" w:cs="Times New Roman"/>
          <w:b/>
        </w:rPr>
      </w:pPr>
    </w:p>
    <w:p w:rsidR="0081684D" w:rsidRDefault="0081684D" w:rsidP="0081684D">
      <w:pPr>
        <w:spacing w:after="0" w:line="240" w:lineRule="auto"/>
        <w:ind w:firstLine="567"/>
        <w:jc w:val="both"/>
        <w:rPr>
          <w:rFonts w:ascii="Times New Roman" w:hAnsi="Times New Roman" w:cs="Times New Roman"/>
          <w:b/>
        </w:rPr>
      </w:pPr>
      <w:r w:rsidRPr="0081684D">
        <w:rPr>
          <w:rFonts w:ascii="Times New Roman" w:hAnsi="Times New Roman" w:cs="Times New Roman"/>
          <w:b/>
        </w:rPr>
        <w:t>О Повестке дня заседания Совета Некоммерческого партнерства «Саморегулируемая организация «Республиканское объединение строителей Алании»</w:t>
      </w:r>
    </w:p>
    <w:p w:rsidR="0081684D" w:rsidRP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Слушали:</w:t>
      </w:r>
      <w:r w:rsidRPr="0081684D">
        <w:rPr>
          <w:rFonts w:ascii="Times New Roman" w:hAnsi="Times New Roman" w:cs="Times New Roman"/>
        </w:rPr>
        <w:t xml:space="preserve"> Председательствующего, который предложил утвердить повестку дня Совета НП СРО РОСА из 5-ти (пяти) вопросов.</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Решили:</w:t>
      </w:r>
      <w:r w:rsidRPr="0081684D">
        <w:rPr>
          <w:rFonts w:ascii="Times New Roman" w:hAnsi="Times New Roman" w:cs="Times New Roman"/>
        </w:rPr>
        <w:t xml:space="preserve"> Утвердить Повестку дня заседания Совета Некоммерческого партнерства «Саморегулируемая организация «Республиканское объединение строителей Алании» из 4-х (четырех) вопросов.</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spacing w:after="0" w:line="240" w:lineRule="auto"/>
        <w:ind w:firstLine="567"/>
        <w:jc w:val="both"/>
        <w:rPr>
          <w:rFonts w:ascii="Times New Roman" w:hAnsi="Times New Roman" w:cs="Times New Roman"/>
          <w:b/>
        </w:rPr>
      </w:pPr>
    </w:p>
    <w:p w:rsidR="0081684D" w:rsidRDefault="0081684D" w:rsidP="0081684D">
      <w:pPr>
        <w:spacing w:after="0" w:line="240" w:lineRule="auto"/>
        <w:ind w:firstLine="567"/>
        <w:jc w:val="both"/>
        <w:rPr>
          <w:rFonts w:ascii="Times New Roman" w:hAnsi="Times New Roman" w:cs="Times New Roman"/>
          <w:b/>
        </w:rPr>
      </w:pPr>
      <w:r w:rsidRPr="0081684D">
        <w:rPr>
          <w:rFonts w:ascii="Times New Roman" w:hAnsi="Times New Roman" w:cs="Times New Roman"/>
          <w:b/>
        </w:rPr>
        <w:t>Повестка дня заседания Совета Некоммерческого партнерства «Саморегулируемая организация «Республиканское объединение строителей Алании»:</w:t>
      </w:r>
    </w:p>
    <w:p w:rsidR="0081684D" w:rsidRPr="0081684D" w:rsidRDefault="0081684D" w:rsidP="0081684D">
      <w:pPr>
        <w:spacing w:after="0" w:line="240" w:lineRule="auto"/>
        <w:ind w:firstLine="567"/>
        <w:jc w:val="both"/>
        <w:rPr>
          <w:rFonts w:ascii="Times New Roman" w:hAnsi="Times New Roman" w:cs="Times New Roman"/>
          <w:b/>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 О рассмотрение вопроса по внесению изменения в Свидетельство о допуске следующим членам НП СРО РОСА: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1.1. Обществу с ограниченной ответственностью «Наш Дом» (ОГРН-1061516014537);</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1.2. Обществу с ограниченной ответственностью «Алания» (ОГРН-1051500205173);</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1.3. Индивидуальному предпринимателю Цховребову Анатолию Владимировичу (ОГРИП-305151413601895);</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1.4. Государственному унитарному предприятию «Управление капитального строительства-дирекция по инвестициям» Министерства архитектуры и строительной политики РСО-Алания (ОГРН-1061515005353);</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1.5. Обществу с ограниченной ответственностью «Гарантия» (ОГРН – 1061514011327);</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1.6. Обществу с ограниченной ответственностью «Евробилд» (ОГРН – 1081515001974).</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 О  рассмотрении вопроса об отсрочке оплаты задолженности по взносам членам Некоммерческого партнерства «Саморегулируемая организация «Республиканское объединение строителей Алании»: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2.1. Обществу с ограниченной ответственностью «ЮгЭнергоМонтаж» (ОГРН – 1071516005110);</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2.2. Государственному унитарному предприятию «Промжилстрой-1» Министерства архитектуры и строительной политики РСО-Алания (ОГРН-1041501980244);</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2.3. Обществу с ограниченной ответственностью «Наш Дом» (ОГРН-1061516014537).</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lastRenderedPageBreak/>
        <w:t>3. О рассмотрение вопроса о переносе проведения плановой проверки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«Югстройгрупп» (ОГРН-1071510000022).</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4. О награждении лауреатов первого этапа регионального конкурса Российских строителей «Строймастер-2012».</w:t>
      </w:r>
    </w:p>
    <w:p w:rsidR="0081684D" w:rsidRDefault="0081684D" w:rsidP="0081684D">
      <w:pPr>
        <w:tabs>
          <w:tab w:val="left" w:pos="2253"/>
        </w:tabs>
        <w:spacing w:after="0" w:line="240" w:lineRule="auto"/>
        <w:ind w:firstLine="567"/>
        <w:jc w:val="both"/>
        <w:rPr>
          <w:rFonts w:ascii="Times New Roman" w:hAnsi="Times New Roman" w:cs="Times New Roman"/>
        </w:rPr>
      </w:pPr>
      <w:r w:rsidRPr="0081684D">
        <w:rPr>
          <w:rFonts w:ascii="Times New Roman" w:hAnsi="Times New Roman" w:cs="Times New Roman"/>
        </w:rPr>
        <w:tab/>
      </w:r>
    </w:p>
    <w:p w:rsidR="0081684D" w:rsidRPr="0081684D" w:rsidRDefault="0081684D" w:rsidP="0081684D">
      <w:pPr>
        <w:tabs>
          <w:tab w:val="left" w:pos="2253"/>
        </w:tabs>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b/>
        </w:rPr>
        <w:t>По вопросу №1 повестки дня:</w:t>
      </w:r>
    </w:p>
    <w:p w:rsidR="0081684D" w:rsidRDefault="0081684D" w:rsidP="0081684D">
      <w:pPr>
        <w:spacing w:after="0" w:line="240" w:lineRule="auto"/>
        <w:jc w:val="center"/>
        <w:rPr>
          <w:rFonts w:ascii="Times New Roman" w:hAnsi="Times New Roman" w:cs="Times New Roman"/>
        </w:rPr>
      </w:pP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О рассмотрения вопроса по внесения изменения в Свидетельство о допуске членам Некоммерческого партнерства «Саморегулируемая организация</w:t>
      </w: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 xml:space="preserve"> «Республиканское объединение строителей Алании»</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Style w:val="af2"/>
          <w:rFonts w:ascii="Times New Roman" w:hAnsi="Times New Roman" w:cs="Times New Roman"/>
          <w:b w:val="0"/>
        </w:rPr>
      </w:pPr>
      <w:r w:rsidRPr="0081684D">
        <w:rPr>
          <w:rFonts w:ascii="Times New Roman" w:hAnsi="Times New Roman" w:cs="Times New Roman"/>
          <w:b/>
          <w:u w:val="single"/>
        </w:rPr>
        <w:t>1.1. Слушали:</w:t>
      </w:r>
      <w:r w:rsidRPr="0081684D">
        <w:rPr>
          <w:rFonts w:ascii="Times New Roman" w:hAnsi="Times New Roman" w:cs="Times New Roman"/>
        </w:rPr>
        <w:t xml:space="preserve"> Тавитова А.Н., который сообщил о поступившим от Общества с ограниченной ответственностью «Наш Дом» (ОГРН-1061516014537)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0072.03-2010-1516612344-С-159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0072.02-2010-1516612344-С-159.</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 связи с утверждением новой формы Свидетельства о допуске внести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0072.03-2010-1516612344-С-159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 xml:space="preserve">0072.02-2010-1516612344-С-159, </w:t>
      </w:r>
      <w:r w:rsidRPr="0081684D">
        <w:rPr>
          <w:rFonts w:ascii="Times New Roman" w:hAnsi="Times New Roman" w:cs="Times New Roman"/>
        </w:rPr>
        <w:t>Обществу с ограниченной ответственностью «Наш Дом» (ОГРН-1061516014537), 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1.2.Слушали:</w:t>
      </w:r>
      <w:r w:rsidRPr="0081684D">
        <w:rPr>
          <w:rFonts w:ascii="Times New Roman" w:hAnsi="Times New Roman" w:cs="Times New Roman"/>
        </w:rPr>
        <w:t xml:space="preserve"> Тавитова А.Н., который сообщил о поступившим от Общества с ограниченной ответственностью «Алания» (ОГРН-1051500205173) заявления о внесение изменение в форме прекращения видов работ (согласно заявления) и о выдаче Свидетельства о допуске и предложил внести соответствующее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Fonts w:ascii="Times New Roman" w:hAnsi="Times New Roman" w:cs="Times New Roman"/>
          <w:b/>
          <w:u w:val="single"/>
        </w:rPr>
        <w:t>0135.04-2010-1515906380-С159</w:t>
      </w:r>
      <w:hyperlink r:id="rId8" w:history="1"/>
      <w:r w:rsidRPr="0081684D">
        <w:rPr>
          <w:rStyle w:val="af2"/>
          <w:rFonts w:ascii="Times New Roman" w:hAnsi="Times New Roman" w:cs="Times New Roman"/>
        </w:rPr>
        <w:t xml:space="preserve"> </w:t>
      </w:r>
      <w:r w:rsidRPr="0081684D">
        <w:rPr>
          <w:rFonts w:ascii="Times New Roman" w:hAnsi="Times New Roman" w:cs="Times New Roman"/>
        </w:rPr>
        <w:t>взамен ранее выданного Свидетельства о допуске за номером 0135.03-2010-1515906380-С159.</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Внести изменения в форме прекращения видов работ (согласно заявления)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Fonts w:ascii="Times New Roman" w:hAnsi="Times New Roman" w:cs="Times New Roman"/>
          <w:b/>
          <w:u w:val="single"/>
        </w:rPr>
        <w:t>0135.04-2010-1515906380-С159</w:t>
      </w:r>
      <w:hyperlink r:id="rId9" w:history="1"/>
      <w:r w:rsidRPr="0081684D">
        <w:rPr>
          <w:rStyle w:val="af2"/>
          <w:rFonts w:ascii="Times New Roman" w:hAnsi="Times New Roman" w:cs="Times New Roman"/>
        </w:rPr>
        <w:t xml:space="preserve"> </w:t>
      </w:r>
      <w:r w:rsidRPr="0081684D">
        <w:rPr>
          <w:rFonts w:ascii="Times New Roman" w:hAnsi="Times New Roman" w:cs="Times New Roman"/>
        </w:rPr>
        <w:t>взамен ранее выданного Свидетельства о допуске за номером 0135.03-2010-1515906380-С159, Обществу с ограниченной ответственностью «Алания» (ОГРН-1051500205173), 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Style w:val="af2"/>
          <w:rFonts w:ascii="Times New Roman" w:hAnsi="Times New Roman" w:cs="Times New Roman"/>
          <w:b w:val="0"/>
        </w:rPr>
      </w:pPr>
      <w:r w:rsidRPr="0081684D">
        <w:rPr>
          <w:rFonts w:ascii="Times New Roman" w:hAnsi="Times New Roman" w:cs="Times New Roman"/>
          <w:b/>
          <w:u w:val="single"/>
        </w:rPr>
        <w:t>1.3. Слушали:</w:t>
      </w:r>
      <w:r w:rsidRPr="0081684D">
        <w:rPr>
          <w:rFonts w:ascii="Times New Roman" w:hAnsi="Times New Roman" w:cs="Times New Roman"/>
        </w:rPr>
        <w:t xml:space="preserve"> Тавитова А.Н., который сообщил о поступившим от Индивидуального предпринимателя Цховребова Анатолия Владимировича (ОГРИП-305151413601895)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0136.04-2010-150601417883-С-159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0136.03-2010-150601417883-С-159.</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lastRenderedPageBreak/>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 связи с утверждением новой формы Свидетельства о допуске внести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0136.04-2010-150601417883-С-159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 xml:space="preserve">0136.03-2010-150601417883-С-159, </w:t>
      </w:r>
      <w:r w:rsidRPr="0081684D">
        <w:rPr>
          <w:rFonts w:ascii="Times New Roman" w:hAnsi="Times New Roman" w:cs="Times New Roman"/>
        </w:rPr>
        <w:t>Индивидуальному предпринимателю Цховребову Анатолию Владимировичу (ОГРИП-305151413601895), 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Style w:val="af2"/>
          <w:rFonts w:ascii="Times New Roman" w:hAnsi="Times New Roman" w:cs="Times New Roman"/>
          <w:b w:val="0"/>
        </w:rPr>
      </w:pPr>
      <w:r w:rsidRPr="0081684D">
        <w:rPr>
          <w:rFonts w:ascii="Times New Roman" w:hAnsi="Times New Roman" w:cs="Times New Roman"/>
          <w:b/>
          <w:u w:val="single"/>
        </w:rPr>
        <w:t>1.4. Слушали:</w:t>
      </w:r>
      <w:r w:rsidRPr="0081684D">
        <w:rPr>
          <w:rFonts w:ascii="Times New Roman" w:hAnsi="Times New Roman" w:cs="Times New Roman"/>
        </w:rPr>
        <w:t xml:space="preserve"> Тавитова А.Н., который сообщил о поступившем  от Государственного унитарного предприятия «Управление капитального строительства-дирекция по инвестициям» Министерства архитектуры и строительной политики РСО-Алания (ОГРН-1061515005353), заявления о внесение изменение и о выдаче Свидетельства о допуске в связи с изменением идентификационных сведений (наименование юридического лица) и предложил внести соответствующее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0151.03-2010-1515909511-С-159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0151.02-2010-1515909511-С-159.</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 связи с изменением идентификационных сведений (наименование юридического лица) внести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0151.03-2010-1515909511-С-159</w:t>
      </w:r>
      <w:r w:rsidRPr="0081684D">
        <w:rPr>
          <w:rFonts w:ascii="Times New Roman" w:hAnsi="Times New Roman" w:cs="Times New Roman"/>
        </w:rPr>
        <w:t xml:space="preserve"> взамен ранее выданного Свидетельства о допуске за номером </w:t>
      </w:r>
      <w:r w:rsidRPr="0081684D">
        <w:rPr>
          <w:rStyle w:val="af2"/>
          <w:rFonts w:ascii="Times New Roman" w:hAnsi="Times New Roman" w:cs="Times New Roman"/>
          <w:b w:val="0"/>
        </w:rPr>
        <w:t>0151.02-2010-1515909511-С-159</w:t>
      </w:r>
      <w:r w:rsidRPr="0081684D">
        <w:rPr>
          <w:rFonts w:ascii="Times New Roman" w:hAnsi="Times New Roman" w:cs="Times New Roman"/>
        </w:rPr>
        <w:t xml:space="preserve"> Государственному унитарному предприятию «Управление капитального строительства-дирекция по инвестициям» Министерства архитектуры и строительной политики РСО-Алания (ОГРН-1061515005353),выполнившему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1.5.Слушали:</w:t>
      </w:r>
      <w:r w:rsidRPr="0081684D">
        <w:rPr>
          <w:rFonts w:ascii="Times New Roman" w:hAnsi="Times New Roman" w:cs="Times New Roman"/>
        </w:rPr>
        <w:t xml:space="preserve"> Тавитова А.Н., который сообщил о поступившим от Общества с ограниченной ответственностью «Гарантия» (ОГРН – 1061514011327) заявления о внесение изменение в форме прекращения видов работ (согласно заявления) и о выдаче Свидетельства о допуске и предложил внести соответствующее изменение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Fonts w:ascii="Times New Roman" w:hAnsi="Times New Roman" w:cs="Times New Roman"/>
          <w:b/>
          <w:u w:val="single"/>
        </w:rPr>
        <w:t>0181.04-2010-1514001685-С159</w:t>
      </w:r>
      <w:hyperlink r:id="rId10" w:history="1"/>
      <w:r w:rsidRPr="0081684D">
        <w:rPr>
          <w:rStyle w:val="af2"/>
          <w:rFonts w:ascii="Times New Roman" w:hAnsi="Times New Roman" w:cs="Times New Roman"/>
        </w:rPr>
        <w:t xml:space="preserve"> </w:t>
      </w:r>
      <w:r w:rsidRPr="0081684D">
        <w:rPr>
          <w:rFonts w:ascii="Times New Roman" w:hAnsi="Times New Roman" w:cs="Times New Roman"/>
        </w:rPr>
        <w:t>взамен ранее выданного Свидетельства о допуске за номером 0181.03-2010-1514001685-С159.</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Внести изменения в форме прекращения видов работ (согласно заявления)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Fonts w:ascii="Times New Roman" w:hAnsi="Times New Roman" w:cs="Times New Roman"/>
          <w:b/>
          <w:u w:val="single"/>
        </w:rPr>
        <w:t>0181.04-2010-1514001685-С159</w:t>
      </w:r>
      <w:hyperlink r:id="rId11" w:history="1"/>
      <w:r w:rsidRPr="0081684D">
        <w:rPr>
          <w:rStyle w:val="af2"/>
          <w:rFonts w:ascii="Times New Roman" w:hAnsi="Times New Roman" w:cs="Times New Roman"/>
        </w:rPr>
        <w:t xml:space="preserve"> </w:t>
      </w:r>
      <w:r w:rsidRPr="0081684D">
        <w:rPr>
          <w:rFonts w:ascii="Times New Roman" w:hAnsi="Times New Roman" w:cs="Times New Roman"/>
        </w:rPr>
        <w:t>взамен ранее выданного Свидетельства о допуске за номером 0181.03-2010-1514001685-С159, Обществу с ограниченной ответственностью «Гарантия» (ОГРН – 1061514011327), 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1.6. Слушали:</w:t>
      </w:r>
      <w:r w:rsidRPr="0081684D">
        <w:rPr>
          <w:rFonts w:ascii="Times New Roman" w:hAnsi="Times New Roman" w:cs="Times New Roman"/>
        </w:rPr>
        <w:t xml:space="preserve"> Тавитова А.Н., который сообщил присутствующим, что:</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1. От Общества с ограниченной ответственностью «Евробилд» (ОГРН – 1081515001974), поступило заявление и пакет документов о внесении изменений в форме дополнения видами работ </w:t>
      </w:r>
      <w:r w:rsidRPr="0081684D">
        <w:rPr>
          <w:rFonts w:ascii="Times New Roman" w:hAnsi="Times New Roman" w:cs="Times New Roman"/>
        </w:rPr>
        <w:lastRenderedPageBreak/>
        <w:t>(согласно заявления) и о выдаче Свидетельства о допуске в соответствии с внутренними документами Партнерства и законодательством Российской Федерации.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 В ходе проверки поданных документов Общество с ограниченной ответственностью «Евробилд» (ОГРН – 1081515001974) выполнило все условия членства в Партнерстве.</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Им же предложено внести изменения в форме дополнения (согласно заявления)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0190.05-2010-1515916205-С-159</w:t>
      </w:r>
      <w:r w:rsidRPr="0081684D">
        <w:rPr>
          <w:rFonts w:ascii="Times New Roman" w:hAnsi="Times New Roman" w:cs="Times New Roman"/>
        </w:rPr>
        <w:t xml:space="preserve"> взамен ранее выданного Свидетельства о допуске за номером 0190.04-2010-1515916205-С-159, Обществу с ограниченной ответственностью «Евробилд» (ОГРН – 1081515001974), выполнившему все условия членства в Партнерстве.</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rPr>
          <w:rFonts w:ascii="Times New Roman" w:hAnsi="Times New Roman" w:cs="Times New Roman"/>
          <w:b/>
          <w:color w:val="000000"/>
          <w:u w:val="single"/>
        </w:rPr>
      </w:pPr>
    </w:p>
    <w:p w:rsidR="0081684D" w:rsidRPr="0081684D" w:rsidRDefault="0081684D" w:rsidP="0081684D">
      <w:pPr>
        <w:spacing w:after="0" w:line="240" w:lineRule="auto"/>
        <w:ind w:firstLine="567"/>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 xml:space="preserve">Внести изменения в форме дополнения (согласно заявления) и выдать Свидетельство о допуске к работам, которые оказывают влияние на безопасность объектов капитального строительства за номером </w:t>
      </w:r>
      <w:r w:rsidRPr="0081684D">
        <w:rPr>
          <w:rStyle w:val="af2"/>
          <w:rFonts w:ascii="Times New Roman" w:hAnsi="Times New Roman" w:cs="Times New Roman"/>
          <w:u w:val="single"/>
        </w:rPr>
        <w:t>0190.05-2010-1515916205-С-159</w:t>
      </w:r>
      <w:r w:rsidRPr="0081684D">
        <w:rPr>
          <w:rFonts w:ascii="Times New Roman" w:hAnsi="Times New Roman" w:cs="Times New Roman"/>
        </w:rPr>
        <w:t xml:space="preserve"> взамен ранее выданного Свидетельства о допуске за номером 0190.04-2010-1515916205-С-159 Обществу с ограниченной ответственностью «Евробилд» (ОГРН – 1081515001974), выполнившему все условия членства в Партнерстве.</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p>
    <w:p w:rsidR="0081684D" w:rsidRDefault="0081684D" w:rsidP="0081684D">
      <w:pPr>
        <w:spacing w:after="0" w:line="240" w:lineRule="auto"/>
        <w:ind w:firstLine="540"/>
        <w:jc w:val="center"/>
        <w:rPr>
          <w:rFonts w:ascii="Times New Roman" w:hAnsi="Times New Roman" w:cs="Times New Roman"/>
        </w:rPr>
      </w:pPr>
      <w:r w:rsidRPr="0081684D">
        <w:rPr>
          <w:rFonts w:ascii="Times New Roman" w:hAnsi="Times New Roman" w:cs="Times New Roman"/>
          <w:b/>
        </w:rPr>
        <w:t>По вопросу №2 повестки дня:</w:t>
      </w:r>
      <w:r w:rsidRPr="0081684D">
        <w:rPr>
          <w:rFonts w:ascii="Times New Roman" w:hAnsi="Times New Roman" w:cs="Times New Roman"/>
        </w:rPr>
        <w:t xml:space="preserve"> </w:t>
      </w:r>
    </w:p>
    <w:p w:rsidR="0081684D" w:rsidRPr="0081684D" w:rsidRDefault="0081684D" w:rsidP="0081684D">
      <w:pPr>
        <w:spacing w:after="0" w:line="240" w:lineRule="auto"/>
        <w:ind w:firstLine="540"/>
        <w:jc w:val="center"/>
        <w:rPr>
          <w:rFonts w:ascii="Times New Roman" w:hAnsi="Times New Roman" w:cs="Times New Roman"/>
        </w:rPr>
      </w:pP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 xml:space="preserve">О  рассмотрении вопроса об отсрочке оплаты задолженности по взносам членам Некоммерческого партнерства «Саморегулируемая организация </w:t>
      </w: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«Республиканское объединение строителей Алании»</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2.1. Слушали:</w:t>
      </w:r>
      <w:r w:rsidRPr="0081684D">
        <w:rPr>
          <w:rFonts w:ascii="Times New Roman" w:hAnsi="Times New Roman" w:cs="Times New Roman"/>
        </w:rPr>
        <w:t xml:space="preserve"> Тавитова А.Н., который сообщил присутствующим, что в Исполнительную дирекцию Партнерства от членов НП СРО РОСА Общества с ограниченной ответственностью «ЮгЭнергоМонтаж» (ОГРН – 1071516005110) поступило письмо с просьбой об отсрочки погашения, возникшей перед Партнерством задолженности по членским взносам (2011 и 2012 год)до 30.12.2012 года  в связи с дебиторской задолженностью со стороны заказчика и предложил удовлетворить его просьбу с установлением срока оплаты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Default="0081684D" w:rsidP="0081684D">
      <w:pPr>
        <w:spacing w:after="0" w:line="240" w:lineRule="auto"/>
        <w:ind w:firstLine="567"/>
        <w:jc w:val="both"/>
        <w:rPr>
          <w:rFonts w:ascii="Times New Roman" w:hAnsi="Times New Roman" w:cs="Times New Roman"/>
          <w:b/>
          <w:color w:val="000000"/>
          <w:u w:val="single"/>
        </w:rPr>
      </w:pPr>
    </w:p>
    <w:p w:rsidR="0081684D" w:rsidRPr="0081684D" w:rsidRDefault="0081684D" w:rsidP="0081684D">
      <w:pPr>
        <w:spacing w:after="0" w:line="240" w:lineRule="auto"/>
        <w:ind w:firstLine="567"/>
        <w:jc w:val="both"/>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 Удовлетворить просьбу члена Партнерства Общества с ограниченной ответственностью «ЮгЭнергоМонтаж» (ОГРН – 1071516005110) об отсрочки оплаты задолженности по членским взносам (за 2011 и 2012 год) перед НП СРО РОСА, установив срок для погашения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 Исполнения принятого решения возложить на Генерального директора Партнерства.</w:t>
      </w:r>
    </w:p>
    <w:p w:rsidR="0081684D" w:rsidRDefault="0081684D" w:rsidP="0081684D">
      <w:pPr>
        <w:spacing w:after="0" w:line="240" w:lineRule="auto"/>
        <w:ind w:firstLine="567"/>
        <w:jc w:val="both"/>
        <w:rPr>
          <w:rFonts w:ascii="Times New Roman" w:hAnsi="Times New Roman" w:cs="Times New Roman"/>
          <w:b/>
          <w:u w:val="single"/>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2.2. Слушали:</w:t>
      </w:r>
      <w:r w:rsidRPr="0081684D">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Государственного унитарного предприятия «Промжилстрой-1» Министерства архитектуры и строительной политики РСО-Алания (ОГРН-1041501980244) поступило письмо с просьбой об отсрочки погашения, возникшей перед Партнерством задолженности по членским взносам (за 2010 и 2011 год) на один год в связи с проводимыми реорганизационными мероприятиями и предложил удовлетворить его просьбу с установлением срока оплаты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Pr="0081684D" w:rsidRDefault="0081684D" w:rsidP="0081684D">
      <w:pPr>
        <w:spacing w:after="0" w:line="240" w:lineRule="auto"/>
        <w:ind w:firstLine="567"/>
        <w:jc w:val="both"/>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 Удовлетворить просьбу члена Партнерства Государственного унитарного предприятия «Промжилстрой-1» Министерства архитектуры и строительной политики РСО-Алания (ОГРН-</w:t>
      </w:r>
      <w:r w:rsidRPr="0081684D">
        <w:rPr>
          <w:rFonts w:ascii="Times New Roman" w:hAnsi="Times New Roman" w:cs="Times New Roman"/>
        </w:rPr>
        <w:lastRenderedPageBreak/>
        <w:t>1041501980244) об отсрочки оплаты задолженности по членским взносам (за 2010 и 2011 год) перед НП СРО РОСА, установив срок для погашения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 Исполнения принятого решения возложить на Генерального директора Партнерства.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2.3. Слушали:</w:t>
      </w:r>
      <w:r w:rsidRPr="0081684D">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Общества с ограниченной ответственностью «Наш Дом» (ОГРН-1061516014537) поступило письмо с просьбой об отсрочки погашения, возникшей перед Партнерством задолженности по членским взносам (за 2011 и 2012 год) до 31.12.2012 года и предложил удовлетворить его просьбу с установлением срока оплаты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Pr="0081684D" w:rsidRDefault="0081684D" w:rsidP="0081684D">
      <w:pPr>
        <w:spacing w:after="0" w:line="240" w:lineRule="auto"/>
        <w:ind w:firstLine="567"/>
        <w:jc w:val="both"/>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1. Удовлетворить просьбу члена Партнерства Общества с ограниченной ответственностью «Наш Дом» (ОГРН-1061516014537) об отсрочки оплаты задолженности по членским взносам (за 2011 и 2012 год) перед НП СРО РОСА, установив срок для погашения задолженности до 25 декабря 2012 года.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2. Исполнения принятого решения возложить на Генерального директора Партнерства.</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67"/>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pStyle w:val="a6"/>
        <w:ind w:firstLine="567"/>
        <w:jc w:val="both"/>
        <w:rPr>
          <w:rFonts w:ascii="Times New Roman" w:hAnsi="Times New Roman"/>
          <w:i/>
          <w:sz w:val="24"/>
          <w:szCs w:val="24"/>
        </w:rPr>
      </w:pPr>
    </w:p>
    <w:p w:rsidR="0081684D" w:rsidRPr="0081684D" w:rsidRDefault="0081684D" w:rsidP="0081684D">
      <w:pPr>
        <w:pStyle w:val="a6"/>
        <w:ind w:firstLine="567"/>
        <w:jc w:val="both"/>
        <w:rPr>
          <w:rFonts w:ascii="Times New Roman" w:hAnsi="Times New Roman"/>
          <w:i/>
          <w:sz w:val="24"/>
          <w:szCs w:val="24"/>
        </w:rPr>
      </w:pP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b/>
        </w:rPr>
        <w:t>По вопросу №3 повестки дня:</w:t>
      </w: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О рассмотрение вопроса о переносе проведения плановой проверки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«Югстройгрупп» (ОГРН-1071510000022)</w:t>
      </w:r>
    </w:p>
    <w:p w:rsidR="0081684D" w:rsidRPr="0081684D" w:rsidRDefault="0081684D" w:rsidP="0081684D">
      <w:pPr>
        <w:spacing w:after="0" w:line="240" w:lineRule="auto"/>
        <w:ind w:firstLine="567"/>
        <w:jc w:val="both"/>
        <w:rPr>
          <w:rFonts w:ascii="Times New Roman" w:hAnsi="Times New Roman" w:cs="Times New Roman"/>
        </w:rPr>
      </w:pP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b/>
          <w:u w:val="single"/>
        </w:rPr>
        <w:t>Слушали:</w:t>
      </w:r>
      <w:r w:rsidRPr="0081684D">
        <w:rPr>
          <w:rFonts w:ascii="Times New Roman" w:hAnsi="Times New Roman" w:cs="Times New Roman"/>
        </w:rPr>
        <w:t xml:space="preserve"> Тавитова А.Н., который, в связи с поступившим письмом, ходатайствует об отсрочке проведения плановой проверки Общества с ограниченной ответственностью «Югстройгрупп» (ОГРН-1071510000022), в связи с отсутствием руководства в командировке за пределами РСО-Алания.</w:t>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rPr>
        <w:t>Иных предложений и замечаний не поступило.</w:t>
      </w:r>
    </w:p>
    <w:p w:rsidR="0081684D" w:rsidRPr="0081684D" w:rsidRDefault="0081684D" w:rsidP="0081684D">
      <w:pPr>
        <w:spacing w:after="0" w:line="240" w:lineRule="auto"/>
        <w:ind w:firstLine="540"/>
        <w:rPr>
          <w:rFonts w:ascii="Times New Roman" w:hAnsi="Times New Roman" w:cs="Times New Roman"/>
          <w:b/>
          <w:color w:val="000000"/>
          <w:u w:val="single"/>
        </w:rPr>
      </w:pPr>
      <w:r w:rsidRPr="0081684D">
        <w:rPr>
          <w:rFonts w:ascii="Times New Roman" w:hAnsi="Times New Roman" w:cs="Times New Roman"/>
          <w:b/>
          <w:color w:val="000000"/>
          <w:u w:val="single"/>
        </w:rPr>
        <w:t>Решили:</w:t>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rPr>
        <w:t xml:space="preserve">1. Отсрочить проведение плановой проверки Общества с ограниченной ответственностью «Югстройгрупп» (ОГРН-1071510000022), на более поздний срок.  </w:t>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rPr>
        <w:t>2. Исполнения принятого решения возложить на Генерального директора Партнерства.</w:t>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b/>
          <w:u w:val="single"/>
        </w:rPr>
        <w:t>Голосовали:</w:t>
      </w:r>
      <w:r w:rsidRPr="0081684D">
        <w:rPr>
          <w:rFonts w:ascii="Times New Roman" w:hAnsi="Times New Roman" w:cs="Times New Roman"/>
        </w:rPr>
        <w:t xml:space="preserve"> «за» - 8 голосов, «против» - нет, «воздержался» - нет.</w:t>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rPr>
        <w:t>Решение принято единогласно.</w:t>
      </w:r>
    </w:p>
    <w:p w:rsidR="0081684D" w:rsidRDefault="0081684D" w:rsidP="0081684D">
      <w:pPr>
        <w:spacing w:after="0" w:line="240" w:lineRule="auto"/>
        <w:jc w:val="center"/>
        <w:rPr>
          <w:rFonts w:ascii="Times New Roman" w:hAnsi="Times New Roman" w:cs="Times New Roman"/>
        </w:rPr>
      </w:pPr>
    </w:p>
    <w:p w:rsidR="0081684D" w:rsidRPr="0081684D" w:rsidRDefault="0081684D" w:rsidP="0081684D">
      <w:pPr>
        <w:spacing w:after="0" w:line="240" w:lineRule="auto"/>
        <w:jc w:val="center"/>
        <w:rPr>
          <w:rFonts w:ascii="Times New Roman" w:hAnsi="Times New Roman" w:cs="Times New Roman"/>
        </w:rPr>
      </w:pP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b/>
        </w:rPr>
        <w:t>По вопросу №4 повестки дня:</w:t>
      </w:r>
    </w:p>
    <w:p w:rsidR="0081684D" w:rsidRPr="0081684D" w:rsidRDefault="0081684D" w:rsidP="0081684D">
      <w:pPr>
        <w:spacing w:after="0" w:line="240" w:lineRule="auto"/>
        <w:jc w:val="center"/>
        <w:rPr>
          <w:rFonts w:ascii="Times New Roman" w:hAnsi="Times New Roman" w:cs="Times New Roman"/>
        </w:rPr>
      </w:pPr>
      <w:r w:rsidRPr="0081684D">
        <w:rPr>
          <w:rFonts w:ascii="Times New Roman" w:hAnsi="Times New Roman" w:cs="Times New Roman"/>
        </w:rPr>
        <w:t xml:space="preserve">О награждении лауреатов первого этапа регионального конкурса </w:t>
      </w:r>
    </w:p>
    <w:p w:rsidR="0081684D" w:rsidRPr="0081684D" w:rsidRDefault="0081684D" w:rsidP="0081684D">
      <w:pPr>
        <w:spacing w:after="0" w:line="240" w:lineRule="auto"/>
        <w:jc w:val="center"/>
        <w:rPr>
          <w:rFonts w:ascii="Times New Roman" w:hAnsi="Times New Roman" w:cs="Times New Roman"/>
          <w:b/>
        </w:rPr>
      </w:pPr>
      <w:r w:rsidRPr="0081684D">
        <w:rPr>
          <w:rFonts w:ascii="Times New Roman" w:hAnsi="Times New Roman" w:cs="Times New Roman"/>
        </w:rPr>
        <w:t>Российских строителей «Строймастер-2012»</w:t>
      </w:r>
    </w:p>
    <w:p w:rsidR="0081684D" w:rsidRPr="0081684D" w:rsidRDefault="0081684D" w:rsidP="0081684D">
      <w:pPr>
        <w:tabs>
          <w:tab w:val="left" w:pos="2253"/>
        </w:tabs>
        <w:spacing w:after="0" w:line="240" w:lineRule="auto"/>
        <w:ind w:firstLine="567"/>
        <w:jc w:val="both"/>
        <w:rPr>
          <w:rFonts w:ascii="Times New Roman" w:hAnsi="Times New Roman" w:cs="Times New Roman"/>
        </w:rPr>
      </w:pPr>
      <w:r w:rsidRPr="0081684D">
        <w:rPr>
          <w:rFonts w:ascii="Times New Roman" w:hAnsi="Times New Roman" w:cs="Times New Roman"/>
        </w:rPr>
        <w:tab/>
      </w:r>
    </w:p>
    <w:p w:rsidR="0081684D" w:rsidRPr="0081684D" w:rsidRDefault="0081684D" w:rsidP="0081684D">
      <w:pPr>
        <w:spacing w:after="0" w:line="240" w:lineRule="auto"/>
        <w:ind w:firstLine="540"/>
        <w:jc w:val="both"/>
        <w:rPr>
          <w:rFonts w:ascii="Times New Roman" w:hAnsi="Times New Roman" w:cs="Times New Roman"/>
        </w:rPr>
      </w:pPr>
      <w:r w:rsidRPr="0081684D">
        <w:rPr>
          <w:rFonts w:ascii="Times New Roman" w:hAnsi="Times New Roman" w:cs="Times New Roman"/>
          <w:b/>
          <w:u w:val="single"/>
        </w:rPr>
        <w:t>Слушали:</w:t>
      </w:r>
      <w:r w:rsidRPr="0081684D">
        <w:rPr>
          <w:rFonts w:ascii="Times New Roman" w:hAnsi="Times New Roman" w:cs="Times New Roman"/>
        </w:rPr>
        <w:t xml:space="preserve"> Кудзоева Ф.Г. который сердечно поздравил лауреатов регионального конкурса Российских строителей «Строймастер-2012» (первый этап апрель-июль), организованного НОСТРОЙ, а именно в номинациях: </w:t>
      </w:r>
    </w:p>
    <w:p w:rsidR="0081684D" w:rsidRPr="0081684D" w:rsidRDefault="0081684D" w:rsidP="0081684D">
      <w:pPr>
        <w:pStyle w:val="a6"/>
        <w:ind w:firstLine="540"/>
        <w:jc w:val="both"/>
        <w:rPr>
          <w:rFonts w:ascii="Times New Roman" w:hAnsi="Times New Roman"/>
          <w:b/>
          <w:i/>
          <w:sz w:val="24"/>
          <w:szCs w:val="24"/>
        </w:rPr>
      </w:pPr>
      <w:r w:rsidRPr="0081684D">
        <w:rPr>
          <w:rFonts w:ascii="Times New Roman" w:hAnsi="Times New Roman"/>
          <w:b/>
          <w:i/>
          <w:sz w:val="24"/>
          <w:szCs w:val="24"/>
        </w:rPr>
        <w:t>А. «Сто лучших рабочих строительного комплекса России – 2012»:</w:t>
      </w:r>
    </w:p>
    <w:p w:rsidR="0081684D" w:rsidRPr="0081684D" w:rsidRDefault="0081684D" w:rsidP="0081684D">
      <w:pPr>
        <w:pStyle w:val="a6"/>
        <w:ind w:firstLine="540"/>
        <w:jc w:val="both"/>
        <w:rPr>
          <w:rFonts w:ascii="Times New Roman" w:hAnsi="Times New Roman"/>
          <w:sz w:val="24"/>
          <w:szCs w:val="24"/>
        </w:rPr>
      </w:pPr>
      <w:r w:rsidRPr="0081684D">
        <w:rPr>
          <w:rFonts w:ascii="Times New Roman" w:hAnsi="Times New Roman"/>
          <w:sz w:val="24"/>
          <w:szCs w:val="24"/>
        </w:rPr>
        <w:t>1. Хурумова Батраза Казбекович, рабочего-машиниста подземной проходческой погрузочной машины – 5 разряда и Кокоева Энрико Кузьмича, рабочего-проходчика-5 разряда (при шахтном строительстве), ООО «Транскамстройсервис»;</w:t>
      </w:r>
    </w:p>
    <w:p w:rsidR="0081684D" w:rsidRPr="0081684D" w:rsidRDefault="0081684D" w:rsidP="0081684D">
      <w:pPr>
        <w:pStyle w:val="a6"/>
        <w:ind w:firstLine="540"/>
        <w:jc w:val="both"/>
        <w:rPr>
          <w:rFonts w:ascii="Times New Roman" w:hAnsi="Times New Roman"/>
          <w:sz w:val="24"/>
          <w:szCs w:val="24"/>
        </w:rPr>
      </w:pPr>
      <w:r w:rsidRPr="0081684D">
        <w:rPr>
          <w:rFonts w:ascii="Times New Roman" w:hAnsi="Times New Roman"/>
          <w:sz w:val="24"/>
          <w:szCs w:val="24"/>
        </w:rPr>
        <w:t>2. Яковенко Дмитрия Васильевича, рабочего сварщика-монтажника 6 разряда ООО «Строительная фирма «Базис»;</w:t>
      </w:r>
    </w:p>
    <w:p w:rsidR="0081684D" w:rsidRPr="0081684D" w:rsidRDefault="0081684D" w:rsidP="0081684D">
      <w:pPr>
        <w:pStyle w:val="a6"/>
        <w:ind w:firstLine="540"/>
        <w:jc w:val="both"/>
        <w:rPr>
          <w:rFonts w:ascii="Times New Roman" w:hAnsi="Times New Roman"/>
          <w:sz w:val="24"/>
          <w:szCs w:val="24"/>
        </w:rPr>
      </w:pPr>
      <w:r w:rsidRPr="0081684D">
        <w:rPr>
          <w:rFonts w:ascii="Times New Roman" w:hAnsi="Times New Roman"/>
          <w:sz w:val="24"/>
          <w:szCs w:val="24"/>
        </w:rPr>
        <w:t>3. Таутиева Тамерлана Хазбиевича, рабочего маляра и Котаева Анатолия Васильевича, рабочего каменщика ООО «Владстрой».</w:t>
      </w:r>
    </w:p>
    <w:p w:rsidR="0081684D" w:rsidRPr="0081684D" w:rsidRDefault="0081684D" w:rsidP="0081684D">
      <w:pPr>
        <w:pStyle w:val="a6"/>
        <w:ind w:firstLine="540"/>
        <w:jc w:val="both"/>
        <w:rPr>
          <w:rFonts w:ascii="Times New Roman" w:hAnsi="Times New Roman"/>
          <w:b/>
          <w:i/>
          <w:sz w:val="24"/>
          <w:szCs w:val="24"/>
        </w:rPr>
      </w:pPr>
      <w:r w:rsidRPr="0081684D">
        <w:rPr>
          <w:rFonts w:ascii="Times New Roman" w:hAnsi="Times New Roman"/>
          <w:b/>
          <w:i/>
          <w:sz w:val="24"/>
          <w:szCs w:val="24"/>
        </w:rPr>
        <w:t>Б.  «Лучший прораб строительного комплекса России – 2012»:</w:t>
      </w:r>
    </w:p>
    <w:p w:rsidR="0081684D" w:rsidRPr="0081684D" w:rsidRDefault="0081684D" w:rsidP="0081684D">
      <w:pPr>
        <w:pStyle w:val="a6"/>
        <w:ind w:firstLine="540"/>
        <w:jc w:val="both"/>
        <w:rPr>
          <w:rFonts w:ascii="Times New Roman" w:hAnsi="Times New Roman"/>
          <w:sz w:val="24"/>
          <w:szCs w:val="24"/>
        </w:rPr>
      </w:pPr>
      <w:r w:rsidRPr="0081684D">
        <w:rPr>
          <w:rFonts w:ascii="Times New Roman" w:hAnsi="Times New Roman"/>
          <w:sz w:val="24"/>
          <w:szCs w:val="24"/>
        </w:rPr>
        <w:t>1. Кокаева Игоря Шамиловича, прораба ООО «Фемида»;</w:t>
      </w:r>
    </w:p>
    <w:p w:rsidR="0081684D" w:rsidRDefault="0081684D" w:rsidP="0081684D">
      <w:pPr>
        <w:pStyle w:val="a6"/>
        <w:ind w:firstLine="540"/>
        <w:jc w:val="both"/>
        <w:rPr>
          <w:rFonts w:ascii="Times New Roman" w:hAnsi="Times New Roman"/>
          <w:sz w:val="24"/>
          <w:szCs w:val="24"/>
        </w:rPr>
      </w:pPr>
      <w:r w:rsidRPr="0081684D">
        <w:rPr>
          <w:rFonts w:ascii="Times New Roman" w:hAnsi="Times New Roman"/>
          <w:sz w:val="24"/>
          <w:szCs w:val="24"/>
        </w:rPr>
        <w:t>2. Габараева Майрама Хазбиевича, прораба ОАО «Промжилстрой РСО-Алания».</w:t>
      </w:r>
    </w:p>
    <w:p w:rsidR="0081684D" w:rsidRPr="0081684D" w:rsidRDefault="0081684D" w:rsidP="0081684D">
      <w:pPr>
        <w:pStyle w:val="a6"/>
        <w:ind w:firstLine="540"/>
        <w:jc w:val="both"/>
        <w:rPr>
          <w:rFonts w:ascii="Times New Roman" w:hAnsi="Times New Roman"/>
          <w:sz w:val="24"/>
          <w:szCs w:val="24"/>
        </w:rPr>
      </w:pPr>
      <w:r>
        <w:rPr>
          <w:rFonts w:ascii="Times New Roman" w:hAnsi="Times New Roman"/>
          <w:noProof/>
          <w:sz w:val="24"/>
          <w:szCs w:val="24"/>
          <w:lang w:eastAsia="ru-RU"/>
        </w:rPr>
        <w:lastRenderedPageBreak/>
        <w:drawing>
          <wp:anchor distT="0" distB="0" distL="114300" distR="114300" simplePos="0" relativeHeight="251658240" behindDoc="1" locked="0" layoutInCell="1" allowOverlap="1">
            <wp:simplePos x="0" y="0"/>
            <wp:positionH relativeFrom="column">
              <wp:posOffset>-267335</wp:posOffset>
            </wp:positionH>
            <wp:positionV relativeFrom="paragraph">
              <wp:posOffset>-410845</wp:posOffset>
            </wp:positionV>
            <wp:extent cx="7098665" cy="10494645"/>
            <wp:effectExtent l="19050" t="0" r="6985" b="0"/>
            <wp:wrapTight wrapText="bothSides">
              <wp:wrapPolygon edited="0">
                <wp:start x="-58" y="0"/>
                <wp:lineTo x="-58" y="21565"/>
                <wp:lineTo x="21621" y="21565"/>
                <wp:lineTo x="21621" y="0"/>
                <wp:lineTo x="-58" y="0"/>
              </wp:wrapPolygon>
            </wp:wrapTight>
            <wp:docPr id="2" name="Рисунок 2" descr="C:\Users\Администратор\Pictures\Мои сканированные изображения\2015-06 (июн)\сканирование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Pictures\Мои сканированные изображения\2015-06 (июн)\сканирование0029.jpg"/>
                    <pic:cNvPicPr>
                      <a:picLocks noChangeAspect="1" noChangeArrowheads="1"/>
                    </pic:cNvPicPr>
                  </pic:nvPicPr>
                  <pic:blipFill>
                    <a:blip r:embed="rId12"/>
                    <a:srcRect/>
                    <a:stretch>
                      <a:fillRect/>
                    </a:stretch>
                  </pic:blipFill>
                  <pic:spPr bwMode="auto">
                    <a:xfrm>
                      <a:off x="0" y="0"/>
                      <a:ext cx="7098665" cy="10494645"/>
                    </a:xfrm>
                    <a:prstGeom prst="rect">
                      <a:avLst/>
                    </a:prstGeom>
                    <a:noFill/>
                    <a:ln w="9525">
                      <a:noFill/>
                      <a:miter lim="800000"/>
                      <a:headEnd/>
                      <a:tailEnd/>
                    </a:ln>
                  </pic:spPr>
                </pic:pic>
              </a:graphicData>
            </a:graphic>
          </wp:anchor>
        </w:drawing>
      </w:r>
    </w:p>
    <w:sectPr w:rsidR="0081684D" w:rsidRPr="0081684D" w:rsidSect="00B41656">
      <w:footerReference w:type="even" r:id="rId13"/>
      <w:footerReference w:type="default" r:id="rId14"/>
      <w:pgSz w:w="11906" w:h="16838"/>
      <w:pgMar w:top="709" w:right="851"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2A0" w:rsidRDefault="00B862A0" w:rsidP="00C22346">
      <w:pPr>
        <w:spacing w:after="0" w:line="240" w:lineRule="auto"/>
      </w:pPr>
      <w:r>
        <w:separator/>
      </w:r>
    </w:p>
  </w:endnote>
  <w:endnote w:type="continuationSeparator" w:id="1">
    <w:p w:rsidR="00B862A0" w:rsidRDefault="00B862A0" w:rsidP="00C223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AB2378"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end"/>
    </w:r>
  </w:p>
  <w:p w:rsidR="005C6C87" w:rsidRDefault="00B862A0" w:rsidP="00C2378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AB2378"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separate"/>
    </w:r>
    <w:r w:rsidR="0081684D">
      <w:rPr>
        <w:rStyle w:val="a5"/>
        <w:noProof/>
      </w:rPr>
      <w:t>7</w:t>
    </w:r>
    <w:r>
      <w:rPr>
        <w:rStyle w:val="a5"/>
      </w:rPr>
      <w:fldChar w:fldCharType="end"/>
    </w:r>
  </w:p>
  <w:p w:rsidR="005C6C87" w:rsidRDefault="00B862A0" w:rsidP="00C2378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2A0" w:rsidRDefault="00B862A0" w:rsidP="00C22346">
      <w:pPr>
        <w:spacing w:after="0" w:line="240" w:lineRule="auto"/>
      </w:pPr>
      <w:r>
        <w:separator/>
      </w:r>
    </w:p>
  </w:footnote>
  <w:footnote w:type="continuationSeparator" w:id="1">
    <w:p w:rsidR="00B862A0" w:rsidRDefault="00B862A0" w:rsidP="00C223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C667E"/>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E4D2DD4"/>
    <w:multiLevelType w:val="hybridMultilevel"/>
    <w:tmpl w:val="7494D638"/>
    <w:lvl w:ilvl="0" w:tplc="CE74AE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9B1287A"/>
    <w:multiLevelType w:val="hybridMultilevel"/>
    <w:tmpl w:val="E0FCB4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E651308"/>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4860E1"/>
    <w:multiLevelType w:val="hybridMultilevel"/>
    <w:tmpl w:val="82649652"/>
    <w:lvl w:ilvl="0" w:tplc="43F6C0BE">
      <w:start w:val="1"/>
      <w:numFmt w:val="decimal"/>
      <w:lvlText w:val="%1."/>
      <w:lvlJc w:val="left"/>
      <w:pPr>
        <w:ind w:left="927" w:hanging="36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9C904C7"/>
    <w:multiLevelType w:val="hybridMultilevel"/>
    <w:tmpl w:val="335A58E0"/>
    <w:lvl w:ilvl="0" w:tplc="151AF08E">
      <w:start w:val="1"/>
      <w:numFmt w:val="decimal"/>
      <w:lvlText w:val="%1."/>
      <w:lvlJc w:val="left"/>
      <w:pPr>
        <w:ind w:left="475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9A167CB"/>
    <w:multiLevelType w:val="hybridMultilevel"/>
    <w:tmpl w:val="A4D02EC4"/>
    <w:lvl w:ilvl="0" w:tplc="A76431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5B71EAC"/>
    <w:multiLevelType w:val="hybridMultilevel"/>
    <w:tmpl w:val="9A66C392"/>
    <w:lvl w:ilvl="0" w:tplc="E40E90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0"/>
  </w:num>
  <w:num w:numId="4">
    <w:abstractNumId w:val="3"/>
  </w:num>
  <w:num w:numId="5">
    <w:abstractNumId w:val="7"/>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E70DD4"/>
    <w:rsid w:val="0000741E"/>
    <w:rsid w:val="000347A5"/>
    <w:rsid w:val="0006562D"/>
    <w:rsid w:val="000F05F7"/>
    <w:rsid w:val="000F3C2F"/>
    <w:rsid w:val="00122A4E"/>
    <w:rsid w:val="001303C5"/>
    <w:rsid w:val="00180681"/>
    <w:rsid w:val="001C4786"/>
    <w:rsid w:val="002259D1"/>
    <w:rsid w:val="0025289B"/>
    <w:rsid w:val="00264CB9"/>
    <w:rsid w:val="002C3C2E"/>
    <w:rsid w:val="0039460D"/>
    <w:rsid w:val="003F6C8B"/>
    <w:rsid w:val="00427D1B"/>
    <w:rsid w:val="0048211A"/>
    <w:rsid w:val="004E58D3"/>
    <w:rsid w:val="00526050"/>
    <w:rsid w:val="00576969"/>
    <w:rsid w:val="005C7F01"/>
    <w:rsid w:val="00601CBE"/>
    <w:rsid w:val="00686294"/>
    <w:rsid w:val="00693896"/>
    <w:rsid w:val="006E303E"/>
    <w:rsid w:val="007C71C6"/>
    <w:rsid w:val="0081684D"/>
    <w:rsid w:val="00826DA9"/>
    <w:rsid w:val="00837BF2"/>
    <w:rsid w:val="008E4994"/>
    <w:rsid w:val="00935438"/>
    <w:rsid w:val="00936B76"/>
    <w:rsid w:val="00960638"/>
    <w:rsid w:val="009C660E"/>
    <w:rsid w:val="00A53853"/>
    <w:rsid w:val="00AB2378"/>
    <w:rsid w:val="00AC0587"/>
    <w:rsid w:val="00AD0E67"/>
    <w:rsid w:val="00B54F91"/>
    <w:rsid w:val="00B862A0"/>
    <w:rsid w:val="00BB3DDB"/>
    <w:rsid w:val="00C22346"/>
    <w:rsid w:val="00C83F76"/>
    <w:rsid w:val="00CA4C74"/>
    <w:rsid w:val="00CB09C9"/>
    <w:rsid w:val="00CC2257"/>
    <w:rsid w:val="00CE162D"/>
    <w:rsid w:val="00D11ED0"/>
    <w:rsid w:val="00E00610"/>
    <w:rsid w:val="00E268BF"/>
    <w:rsid w:val="00E408D5"/>
    <w:rsid w:val="00E70DD4"/>
    <w:rsid w:val="00ED2C22"/>
    <w:rsid w:val="00ED3AED"/>
    <w:rsid w:val="00ED533E"/>
    <w:rsid w:val="00F23CD3"/>
    <w:rsid w:val="00F2690E"/>
    <w:rsid w:val="00F31170"/>
    <w:rsid w:val="00F539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346"/>
  </w:style>
  <w:style w:type="paragraph" w:styleId="1">
    <w:name w:val="heading 1"/>
    <w:basedOn w:val="a"/>
    <w:next w:val="a"/>
    <w:link w:val="10"/>
    <w:qFormat/>
    <w:rsid w:val="001C4786"/>
    <w:pPr>
      <w:keepNext/>
      <w:spacing w:after="0" w:line="240" w:lineRule="auto"/>
      <w:ind w:left="1" w:right="1" w:hanging="1"/>
      <w:jc w:val="center"/>
      <w:outlineLvl w:val="0"/>
    </w:pPr>
    <w:rPr>
      <w:rFonts w:ascii="Times New Roman" w:eastAsia="Times New Roman" w:hAnsi="Times New Roman" w:cs="Times New Roman"/>
      <w:b/>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70D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E70DD4"/>
    <w:rPr>
      <w:rFonts w:ascii="Times New Roman" w:eastAsia="Times New Roman" w:hAnsi="Times New Roman" w:cs="Times New Roman"/>
      <w:sz w:val="24"/>
      <w:szCs w:val="24"/>
    </w:rPr>
  </w:style>
  <w:style w:type="character" w:styleId="a5">
    <w:name w:val="page number"/>
    <w:basedOn w:val="a0"/>
    <w:rsid w:val="00E70DD4"/>
  </w:style>
  <w:style w:type="paragraph" w:styleId="a6">
    <w:name w:val="No Spacing"/>
    <w:uiPriority w:val="1"/>
    <w:qFormat/>
    <w:rsid w:val="00E70DD4"/>
    <w:pPr>
      <w:spacing w:after="0" w:line="240" w:lineRule="auto"/>
    </w:pPr>
    <w:rPr>
      <w:rFonts w:ascii="Calibri" w:eastAsia="Calibri" w:hAnsi="Calibri" w:cs="Times New Roman"/>
      <w:lang w:eastAsia="en-US"/>
    </w:rPr>
  </w:style>
  <w:style w:type="character" w:customStyle="1" w:styleId="10">
    <w:name w:val="Заголовок 1 Знак"/>
    <w:basedOn w:val="a0"/>
    <w:link w:val="1"/>
    <w:rsid w:val="001C4786"/>
    <w:rPr>
      <w:rFonts w:ascii="Times New Roman" w:eastAsia="Times New Roman" w:hAnsi="Times New Roman" w:cs="Times New Roman"/>
      <w:b/>
      <w:color w:val="000000"/>
      <w:sz w:val="24"/>
      <w:szCs w:val="24"/>
    </w:rPr>
  </w:style>
  <w:style w:type="paragraph" w:styleId="a7">
    <w:name w:val="Balloon Text"/>
    <w:basedOn w:val="a"/>
    <w:link w:val="a8"/>
    <w:semiHidden/>
    <w:rsid w:val="001C4786"/>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semiHidden/>
    <w:rsid w:val="001C4786"/>
    <w:rPr>
      <w:rFonts w:ascii="Tahoma" w:eastAsia="Times New Roman" w:hAnsi="Tahoma" w:cs="Tahoma"/>
      <w:sz w:val="16"/>
      <w:szCs w:val="16"/>
    </w:rPr>
  </w:style>
  <w:style w:type="paragraph" w:styleId="a9">
    <w:name w:val="List Paragraph"/>
    <w:basedOn w:val="a"/>
    <w:uiPriority w:val="34"/>
    <w:qFormat/>
    <w:rsid w:val="001C4786"/>
    <w:pPr>
      <w:spacing w:after="0" w:line="240" w:lineRule="auto"/>
      <w:ind w:left="720" w:hanging="357"/>
      <w:contextualSpacing/>
      <w:jc w:val="both"/>
    </w:pPr>
    <w:rPr>
      <w:rFonts w:ascii="Times New Roman" w:eastAsia="Calibri" w:hAnsi="Times New Roman" w:cs="Times New Roman"/>
      <w:sz w:val="28"/>
      <w:szCs w:val="28"/>
      <w:lang w:eastAsia="en-US"/>
    </w:rPr>
  </w:style>
  <w:style w:type="paragraph" w:customStyle="1" w:styleId="ConsPlusNormal">
    <w:name w:val="ConsPlusNormal"/>
    <w:rsid w:val="001C478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Знак1"/>
    <w:basedOn w:val="a"/>
    <w:rsid w:val="001C4786"/>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a">
    <w:name w:val="header"/>
    <w:basedOn w:val="a"/>
    <w:link w:val="ab"/>
    <w:rsid w:val="001C478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rsid w:val="001C4786"/>
    <w:rPr>
      <w:rFonts w:ascii="Times New Roman" w:eastAsia="Times New Roman" w:hAnsi="Times New Roman" w:cs="Times New Roman"/>
      <w:sz w:val="24"/>
      <w:szCs w:val="24"/>
    </w:rPr>
  </w:style>
  <w:style w:type="paragraph" w:customStyle="1" w:styleId="ConsPlusTitle">
    <w:name w:val="ConsPlusTitle"/>
    <w:rsid w:val="001C4786"/>
    <w:pPr>
      <w:widowControl w:val="0"/>
      <w:autoSpaceDE w:val="0"/>
      <w:autoSpaceDN w:val="0"/>
      <w:adjustRightInd w:val="0"/>
      <w:spacing w:after="0" w:line="240" w:lineRule="auto"/>
    </w:pPr>
    <w:rPr>
      <w:rFonts w:ascii="Arial" w:eastAsia="Times New Roman" w:hAnsi="Arial" w:cs="Arial"/>
      <w:b/>
      <w:bCs/>
      <w:sz w:val="20"/>
      <w:szCs w:val="20"/>
    </w:rPr>
  </w:style>
  <w:style w:type="character" w:styleId="ac">
    <w:name w:val="Hyperlink"/>
    <w:basedOn w:val="a0"/>
    <w:uiPriority w:val="99"/>
    <w:unhideWhenUsed/>
    <w:rsid w:val="001C4786"/>
    <w:rPr>
      <w:color w:val="0000FF"/>
      <w:u w:val="single"/>
    </w:rPr>
  </w:style>
  <w:style w:type="paragraph" w:customStyle="1" w:styleId="ConsNonformat">
    <w:name w:val="Con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d">
    <w:name w:val="Body Text"/>
    <w:basedOn w:val="a"/>
    <w:link w:val="ae"/>
    <w:rsid w:val="001C4786"/>
    <w:pPr>
      <w:widowControl w:val="0"/>
      <w:spacing w:after="0" w:line="240" w:lineRule="auto"/>
      <w:jc w:val="both"/>
    </w:pPr>
    <w:rPr>
      <w:rFonts w:ascii="Times New Roman" w:eastAsia="Times New Roman" w:hAnsi="Times New Roman" w:cs="Times New Roman"/>
      <w:sz w:val="24"/>
      <w:szCs w:val="20"/>
    </w:rPr>
  </w:style>
  <w:style w:type="character" w:customStyle="1" w:styleId="ae">
    <w:name w:val="Основной текст Знак"/>
    <w:basedOn w:val="a0"/>
    <w:link w:val="ad"/>
    <w:rsid w:val="001C4786"/>
    <w:rPr>
      <w:rFonts w:ascii="Times New Roman" w:eastAsia="Times New Roman" w:hAnsi="Times New Roman" w:cs="Times New Roman"/>
      <w:sz w:val="24"/>
      <w:szCs w:val="20"/>
    </w:rPr>
  </w:style>
  <w:style w:type="paragraph" w:styleId="af">
    <w:name w:val="caption"/>
    <w:basedOn w:val="a"/>
    <w:next w:val="a"/>
    <w:qFormat/>
    <w:rsid w:val="001C4786"/>
    <w:pPr>
      <w:spacing w:after="0" w:line="360" w:lineRule="auto"/>
    </w:pPr>
    <w:rPr>
      <w:rFonts w:ascii="Times New Roman" w:eastAsia="Times New Roman" w:hAnsi="Times New Roman" w:cs="Times New Roman"/>
      <w:sz w:val="28"/>
      <w:szCs w:val="24"/>
    </w:rPr>
  </w:style>
  <w:style w:type="paragraph" w:customStyle="1" w:styleId="ConsPlusNonformat">
    <w:name w:val="ConsPlu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0">
    <w:name w:val="Normal (Web)"/>
    <w:basedOn w:val="a"/>
    <w:uiPriority w:val="99"/>
    <w:unhideWhenUsed/>
    <w:rsid w:val="001C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Гипертекстовая ссылка"/>
    <w:basedOn w:val="a0"/>
    <w:uiPriority w:val="99"/>
    <w:rsid w:val="00F539FA"/>
    <w:rPr>
      <w:color w:val="008000"/>
    </w:rPr>
  </w:style>
  <w:style w:type="character" w:styleId="af2">
    <w:name w:val="Strong"/>
    <w:basedOn w:val="a0"/>
    <w:uiPriority w:val="22"/>
    <w:qFormat/>
    <w:rsid w:val="005C7F01"/>
    <w:rPr>
      <w:b/>
      <w:bCs/>
    </w:rPr>
  </w:style>
  <w:style w:type="character" w:styleId="af3">
    <w:name w:val="Emphasis"/>
    <w:basedOn w:val="a0"/>
    <w:uiPriority w:val="20"/>
    <w:qFormat/>
    <w:rsid w:val="00A53853"/>
    <w:rPr>
      <w:i/>
      <w:iCs/>
    </w:rPr>
  </w:style>
  <w:style w:type="character" w:customStyle="1" w:styleId="red-text">
    <w:name w:val="red-text"/>
    <w:rsid w:val="002259D1"/>
  </w:style>
</w:styles>
</file>

<file path=word/webSettings.xml><?xml version="1.0" encoding="utf-8"?>
<w:webSettings xmlns:r="http://schemas.openxmlformats.org/officeDocument/2006/relationships" xmlns:w="http://schemas.openxmlformats.org/wordprocessingml/2006/main">
  <w:divs>
    <w:div w:id="1085764035">
      <w:bodyDiv w:val="1"/>
      <w:marLeft w:val="0"/>
      <w:marRight w:val="0"/>
      <w:marTop w:val="0"/>
      <w:marBottom w:val="0"/>
      <w:divBdr>
        <w:top w:val="none" w:sz="0" w:space="0" w:color="auto"/>
        <w:left w:val="none" w:sz="0" w:space="0" w:color="auto"/>
        <w:bottom w:val="none" w:sz="0" w:space="0" w:color="auto"/>
        <w:right w:val="none" w:sz="0" w:space="0" w:color="auto"/>
      </w:divBdr>
      <w:divsChild>
        <w:div w:id="98744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psrorosa.ru/0084.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psrorosa.ru/0084.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psrorosa.ru/0084.html" TargetMode="External"/><Relationship Id="rId4" Type="http://schemas.openxmlformats.org/officeDocument/2006/relationships/settings" Target="settings.xml"/><Relationship Id="rId9" Type="http://schemas.openxmlformats.org/officeDocument/2006/relationships/hyperlink" Target="http://www.npsrorosa.ru/0084.htm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62443-A3E2-4B4E-A42B-4E37C0D50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2801</Words>
  <Characters>15970</Characters>
  <Application>Microsoft Office Word</Application>
  <DocSecurity>0</DocSecurity>
  <Lines>133</Lines>
  <Paragraphs>37</Paragraphs>
  <ScaleCrop>false</ScaleCrop>
  <Company/>
  <LinksUpToDate>false</LinksUpToDate>
  <CharactersWithSpaces>18734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Кукол Анастасия</dc:creator>
  <cp:keywords/>
  <dc:description/>
  <cp:lastModifiedBy>Кукол Анастасия</cp:lastModifiedBy>
  <cp:revision>21</cp:revision>
  <dcterms:created xsi:type="dcterms:W3CDTF">2015-06-17T11:47:00Z</dcterms:created>
  <dcterms:modified xsi:type="dcterms:W3CDTF">2015-06-17T14:02:00Z</dcterms:modified>
</cp:coreProperties>
</file>