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68" w:rsidRPr="00593568" w:rsidRDefault="00593568" w:rsidP="0059356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 xml:space="preserve">П р о т о к о л </w:t>
      </w:r>
    </w:p>
    <w:p w:rsidR="00593568" w:rsidRPr="00593568" w:rsidRDefault="00593568" w:rsidP="0059356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 xml:space="preserve">Заседания </w:t>
      </w:r>
      <w:r w:rsidRPr="00593568">
        <w:rPr>
          <w:rFonts w:ascii="Times New Roman" w:hAnsi="Times New Roman" w:cs="Times New Roman"/>
          <w:b/>
          <w:bCs/>
        </w:rPr>
        <w:t xml:space="preserve">Совета </w:t>
      </w:r>
      <w:r w:rsidRPr="00593568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593568" w:rsidRPr="00593568" w:rsidRDefault="00593568" w:rsidP="005935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>«Саморегулируемая организация</w:t>
      </w:r>
    </w:p>
    <w:p w:rsidR="00593568" w:rsidRPr="00593568" w:rsidRDefault="00593568" w:rsidP="005935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593568" w:rsidRPr="00593568" w:rsidRDefault="00593568" w:rsidP="0059356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593568" w:rsidRPr="00593568" w:rsidRDefault="00593568" w:rsidP="00593568">
      <w:pPr>
        <w:spacing w:after="0" w:line="240" w:lineRule="auto"/>
        <w:ind w:right="113" w:firstLine="708"/>
        <w:jc w:val="center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>23 октября 2012 год</w:t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  <w:t>№24(107)</w:t>
      </w:r>
    </w:p>
    <w:p w:rsidR="00593568" w:rsidRPr="00593568" w:rsidRDefault="00593568" w:rsidP="0059356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593568" w:rsidRPr="00593568" w:rsidRDefault="00593568" w:rsidP="005935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 xml:space="preserve">гор. Владикавказ </w:t>
      </w:r>
    </w:p>
    <w:p w:rsidR="00593568" w:rsidRPr="00593568" w:rsidRDefault="00593568" w:rsidP="00593568">
      <w:pPr>
        <w:spacing w:after="0" w:line="240" w:lineRule="auto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ab/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593568">
        <w:rPr>
          <w:rFonts w:ascii="Times New Roman" w:hAnsi="Times New Roman" w:cs="Times New Roman"/>
          <w:u w:val="single"/>
          <w:vertAlign w:val="superscript"/>
        </w:rPr>
        <w:t>а</w:t>
      </w:r>
      <w:r w:rsidRPr="00593568">
        <w:rPr>
          <w:rFonts w:ascii="Times New Roman" w:hAnsi="Times New Roman" w:cs="Times New Roman"/>
        </w:rPr>
        <w:t>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Дата и время проведения заседания:  23 октября 2012 год, 16 часов 00 минут.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Председательствующий на заседании Совета: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Председатель Совета Некоммерческого партнерства «Саморегулируемая организация «Республиканское объединение строителей Алании»  Ибрагимов Ф.А.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Секретарь заседания: 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Кудзоев Ф.Г.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Присутствовали с правом голоса: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i/>
        </w:rPr>
        <w:t xml:space="preserve">А) Совет </w:t>
      </w:r>
      <w:r w:rsidRPr="00593568">
        <w:rPr>
          <w:rFonts w:ascii="Times New Roman" w:hAnsi="Times New Roman" w:cs="Times New Roman"/>
        </w:rPr>
        <w:t>Некоммерческого партнерства «Саморегулируемая организация «Республиканское объединение строителей Алании»: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1. Ибрагимов Ф. А. – Председатель Совета, генеральный директор ОАО «Кавтрансстрой»;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2. Гусов О. А. – Заместитель Председателя Совета, генеральный директор ОАО «Промжилстрой РСО-Алания»;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3. Кудзоев Ф.Г. – Заместитель Председателя Совета, генеральный директор НП СРО РОСА;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4. Дзгоев Б.Д. – член Совета, генеральный директор ООО «МСУ»;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5. Хубаев З.Ю. – член Совета, генеральный директор ООО «Ормузд»;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6. </w:t>
      </w:r>
      <w:r w:rsidRPr="00593568">
        <w:rPr>
          <w:rFonts w:ascii="Times New Roman" w:hAnsi="Times New Roman" w:cs="Times New Roman"/>
          <w:bCs/>
        </w:rPr>
        <w:t xml:space="preserve">Мрыков К. И. – член Совета, </w:t>
      </w:r>
      <w:r w:rsidRPr="00593568">
        <w:rPr>
          <w:rFonts w:ascii="Times New Roman" w:hAnsi="Times New Roman" w:cs="Times New Roman"/>
        </w:rPr>
        <w:t>директор</w:t>
      </w:r>
      <w:r w:rsidRPr="00593568">
        <w:rPr>
          <w:rFonts w:ascii="Times New Roman" w:hAnsi="Times New Roman" w:cs="Times New Roman"/>
          <w:bCs/>
        </w:rPr>
        <w:t xml:space="preserve"> ЗАО «ПМК-83»;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7. Санакоев Н. А.- член Совета,  директор ООО СМП «Тур».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Присутствовали без права голоса: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i/>
        </w:rPr>
        <w:t>Б) Исполнительная дирекция</w:t>
      </w:r>
      <w:r w:rsidRPr="00593568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1. Тавитов А.Н. – и.о. заместителя генерального директора, начальник контрольно-экспертного и юридического отделов НП СРО РОСА.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i/>
        </w:rPr>
        <w:t>В) Кандидат</w:t>
      </w:r>
      <w:r w:rsidRPr="00593568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1. Дзигоев С.С. – генеральный директор Общества с ограниченной ответственностью «СТРОЙПРОГРЕСС» (ОГРН-1081515002887). 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3568" w:rsidRPr="00593568" w:rsidRDefault="00593568" w:rsidP="0059356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Слушали:</w:t>
      </w:r>
      <w:r w:rsidRPr="00593568">
        <w:rPr>
          <w:rFonts w:ascii="Times New Roman" w:hAnsi="Times New Roman" w:cs="Times New Roman"/>
        </w:rPr>
        <w:t xml:space="preserve"> Председательствующего, который сообщил, что на заседании принимают участие все члены Совета НП СРО РОСА, за исключением </w:t>
      </w:r>
      <w:r w:rsidRPr="00593568">
        <w:rPr>
          <w:rFonts w:ascii="Times New Roman" w:hAnsi="Times New Roman" w:cs="Times New Roman"/>
          <w:bCs/>
        </w:rPr>
        <w:t>П</w:t>
      </w:r>
      <w:r w:rsidRPr="00593568">
        <w:rPr>
          <w:rFonts w:ascii="Times New Roman" w:hAnsi="Times New Roman" w:cs="Times New Roman"/>
        </w:rPr>
        <w:t>оповой Е.В. - заместителя генерального директора ООО СПК «Ремгражданреконструкция» (больничный) и Кравченко В.Т. - директора ООО Фирма «КВИТ» (больничный), чье отсутствие следует считать «уважительным».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Кворум для голосования имеется. Полномочия проверены в соответствии с действующим законодательством, заседание Совета НП СРО РОСА предложено считать «открытым». 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Иных предложений и замечаний не поступило.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Решили:</w:t>
      </w:r>
      <w:r w:rsidRPr="00593568">
        <w:rPr>
          <w:rFonts w:ascii="Times New Roman" w:hAnsi="Times New Roman" w:cs="Times New Roman"/>
        </w:rPr>
        <w:t xml:space="preserve"> 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lastRenderedPageBreak/>
        <w:t xml:space="preserve">1. Принять к сведению озвученную информацию и признать отсутствие членов Совета </w:t>
      </w:r>
      <w:r w:rsidRPr="00593568">
        <w:rPr>
          <w:rFonts w:ascii="Times New Roman" w:hAnsi="Times New Roman" w:cs="Times New Roman"/>
          <w:bCs/>
        </w:rPr>
        <w:t>П</w:t>
      </w:r>
      <w:r w:rsidRPr="00593568">
        <w:rPr>
          <w:rFonts w:ascii="Times New Roman" w:hAnsi="Times New Roman" w:cs="Times New Roman"/>
        </w:rPr>
        <w:t>оповой Е.В. - заместителя генерального директора ООО СПК «Ремгражданреконструкция» (больничный) и Кравченко В.Т. - директора ООО Фирма «КВИТ» (больничный) «уважительным».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2.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Голосовали:</w:t>
      </w:r>
      <w:r w:rsidRPr="0059356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Решение принято единогласно.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593568">
        <w:rPr>
          <w:rFonts w:ascii="Times New Roman" w:hAnsi="Times New Roman" w:cs="Times New Roman"/>
          <w:i/>
        </w:rPr>
        <w:t>Председательствующий объявил</w:t>
      </w:r>
      <w:r w:rsidRPr="00593568">
        <w:rPr>
          <w:rFonts w:ascii="Times New Roman" w:hAnsi="Times New Roman" w:cs="Times New Roman"/>
          <w:b/>
          <w:i/>
        </w:rPr>
        <w:t xml:space="preserve"> </w:t>
      </w:r>
      <w:r w:rsidRPr="00593568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Слушали:</w:t>
      </w:r>
      <w:r w:rsidRPr="00593568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3-х (трех) вопросов. 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Иных предложений и замечаний не поступило.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Решили:</w:t>
      </w:r>
      <w:r w:rsidRPr="00593568">
        <w:rPr>
          <w:rFonts w:ascii="Times New Roman" w:hAnsi="Times New Roman" w:cs="Times New Roman"/>
        </w:rPr>
        <w:t xml:space="preserve"> 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3-х (трех) вопросов.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Голосовали:</w:t>
      </w:r>
      <w:r w:rsidRPr="0059356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Решение принято единогласно.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1. О рассмотрении вопроса по приему в члены Некоммерческого партнерства «Саморегулируемая организация «Республиканское объединение строителей Алании» Общества с ограниченной ответственностью «СТРОЙПРОГРЕСС» (ОГРН-1081515002887) и выдачи ему Свидетельства о допуске к работам, которые оказывают влияние на безопасность объектов капитального строительства.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2. О рассмотрении вопроса по внесению изменений в Свидетельства о допуске к работам, которые оказывают влияние на безопасность объектов капитального строительства,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2.1. Обществу с ограниченной ответственностью «Стройсервис» (ОГРН-1021500918119);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2.2. Обществу с ограниченной ответственностью «Газ-сервис» (ОГРН-1091510000460);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2.3. Фирма «БИК-с» Общества с ограниченной ответственностью (ОГРН-1051500404570).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3. О рассмотрении вопроса о переносе плановой проверки Общества с ограниченной ответственностью «ЕВРОБИЛД» (ОГРН-1081515001974).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3568" w:rsidRPr="00593568" w:rsidRDefault="00593568" w:rsidP="005935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>По вопросу №1 повестки дня:</w:t>
      </w:r>
    </w:p>
    <w:p w:rsidR="00593568" w:rsidRPr="00593568" w:rsidRDefault="00593568" w:rsidP="0059356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О рассмотрении вопроса по приему в члены Некоммерческого партнерства «Саморегулируемая организация «Республиканское объединение строителей Алании»</w:t>
      </w:r>
    </w:p>
    <w:p w:rsidR="00593568" w:rsidRPr="00593568" w:rsidRDefault="00593568" w:rsidP="0059356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Общества с ограниченной ответственностью «СТРОЙПРОГРЕСС» (ОГРН-1081515002887) и выдачи ему Свидетельства о допуске к работам, которые оказывают влияние на безопасность объектов капитального строительства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Слушали:</w:t>
      </w:r>
      <w:r w:rsidRPr="00593568">
        <w:rPr>
          <w:rFonts w:ascii="Times New Roman" w:hAnsi="Times New Roman" w:cs="Times New Roman"/>
        </w:rPr>
        <w:t xml:space="preserve"> Тавитова А.Н., который сообщил присутствующим: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1. О поступившем заявлении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«СТРОЙПРОГРЕСС» (ОГРН-1081515002887) с пакетом документов в соответствии с внутренними документами Партнерства и законодательством Российской Федерации.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«СТРОЙПРОГРЕСС» (ОГРН-1081515002887) выполнило все условия членства в Партнерстве, в том числе по оплате вступительного взноса и взноса в компенсационный фонд.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lastRenderedPageBreak/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«СТРОЙПРОГРЕСС» (ОГРН-1081515002887)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593568">
        <w:rPr>
          <w:rFonts w:ascii="Times New Roman" w:hAnsi="Times New Roman" w:cs="Times New Roman"/>
          <w:b/>
          <w:u w:val="single"/>
        </w:rPr>
        <w:t>0235.01-2012-1515917223-С-159</w:t>
      </w:r>
      <w:r w:rsidRPr="00593568">
        <w:rPr>
          <w:rFonts w:ascii="Times New Roman" w:hAnsi="Times New Roman" w:cs="Times New Roman"/>
        </w:rPr>
        <w:t xml:space="preserve"> (согласно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Иных предложений и замечаний не поступило.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93568">
        <w:rPr>
          <w:rFonts w:ascii="Times New Roman" w:hAnsi="Times New Roman" w:cs="Times New Roman"/>
          <w:b/>
          <w:u w:val="single"/>
        </w:rPr>
        <w:t>Решили: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«СТРОЙПРОГРЕСС» (ОГРН-1081515002887)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593568">
        <w:rPr>
          <w:rFonts w:ascii="Times New Roman" w:hAnsi="Times New Roman" w:cs="Times New Roman"/>
          <w:b/>
          <w:u w:val="single"/>
        </w:rPr>
        <w:t>0235.01-2012-1515917223-С-159</w:t>
      </w:r>
      <w:r w:rsidRPr="00593568">
        <w:rPr>
          <w:rFonts w:ascii="Times New Roman" w:hAnsi="Times New Roman" w:cs="Times New Roman"/>
        </w:rPr>
        <w:t xml:space="preserve"> (согласно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Голосовали:</w:t>
      </w:r>
      <w:r w:rsidRPr="0059356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Решение принято единогласно.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93568" w:rsidRPr="00593568" w:rsidRDefault="00593568" w:rsidP="005935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>По вопросу №2 повестки дня:</w:t>
      </w:r>
    </w:p>
    <w:p w:rsidR="00593568" w:rsidRPr="00593568" w:rsidRDefault="00593568" w:rsidP="005935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О рассмотрении вопроса по внесению изменений в Свидетельства о допуске к работам,</w:t>
      </w:r>
    </w:p>
    <w:p w:rsidR="00593568" w:rsidRPr="00593568" w:rsidRDefault="00593568" w:rsidP="005935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которые оказывают влияние на безопасность объектов капитального строительства, членам Некоммерческого партнерства «Саморегулируемая организация</w:t>
      </w:r>
    </w:p>
    <w:p w:rsidR="00593568" w:rsidRPr="00593568" w:rsidRDefault="00593568" w:rsidP="005935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«Республиканское объединение строителей Алании»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 xml:space="preserve">2.1. Слушали: </w:t>
      </w:r>
      <w:r w:rsidRPr="00593568">
        <w:rPr>
          <w:rFonts w:ascii="Times New Roman" w:hAnsi="Times New Roman" w:cs="Times New Roman"/>
        </w:rPr>
        <w:t>Тавитова А.Н., который сообщил присутствующим: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1. От Общества с ограниченной ответственностью «Стройсервис» (ОГРН-1021500918119) поступило заявление и пакет документов о внесении изменений в форме дополнения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2. В ходе проверки поданных документов, Общество с ограниченной ответственностью «Стройсервис» (ОГРН-1021500918119) выполнило все условия членства.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93568">
        <w:rPr>
          <w:rFonts w:ascii="Times New Roman" w:hAnsi="Times New Roman" w:cs="Times New Roman"/>
          <w:b/>
          <w:u w:val="single"/>
        </w:rPr>
        <w:t xml:space="preserve">0119.03-2010-1510011932-С-159 </w:t>
      </w:r>
      <w:r w:rsidRPr="00593568">
        <w:rPr>
          <w:rFonts w:ascii="Times New Roman" w:hAnsi="Times New Roman" w:cs="Times New Roman"/>
        </w:rPr>
        <w:t>взамен ранее выданного Свидетельства о допуске за номером 0119.02-2010-1510011932-С-159 Обществу с ограниченной ответственностью «Стройсервис» (ОГРН-1021500918119), выполнившему все условия членства в Партнерстве.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Иных предложений и замечаний не поступило.</w:t>
      </w:r>
    </w:p>
    <w:p w:rsidR="00593568" w:rsidRPr="00593568" w:rsidRDefault="00593568" w:rsidP="0059356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93568">
        <w:rPr>
          <w:rFonts w:ascii="Times New Roman" w:hAnsi="Times New Roman" w:cs="Times New Roman"/>
          <w:b/>
          <w:u w:val="single"/>
        </w:rPr>
        <w:t>Решили: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93568">
        <w:rPr>
          <w:rFonts w:ascii="Times New Roman" w:hAnsi="Times New Roman" w:cs="Times New Roman"/>
          <w:b/>
          <w:u w:val="single"/>
        </w:rPr>
        <w:t xml:space="preserve">0119.03-2010-1510011932-С-159 </w:t>
      </w:r>
      <w:r w:rsidRPr="00593568">
        <w:rPr>
          <w:rFonts w:ascii="Times New Roman" w:hAnsi="Times New Roman" w:cs="Times New Roman"/>
        </w:rPr>
        <w:t>взамен ранее выданного Свидетельство о допуске за номером 0119.02-2010-1510011932-С-159 Обществу с ограниченной ответственностью «Стройсервис» (ОГРН-1021500918119), выполнившему все условия членства в Партнерстве.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Голосовали:</w:t>
      </w:r>
      <w:r w:rsidRPr="0059356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Решение принято единогласно.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2.2. Слушали:</w:t>
      </w:r>
      <w:r w:rsidRPr="00593568">
        <w:rPr>
          <w:rFonts w:ascii="Times New Roman" w:hAnsi="Times New Roman" w:cs="Times New Roman"/>
          <w:b/>
        </w:rPr>
        <w:t xml:space="preserve"> </w:t>
      </w:r>
      <w:r w:rsidRPr="00593568">
        <w:rPr>
          <w:rFonts w:ascii="Times New Roman" w:hAnsi="Times New Roman" w:cs="Times New Roman"/>
        </w:rPr>
        <w:t>Тавитова А.Н., который сообщил присутствующим,  что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1. От Общества с ограниченной ответственностью «Газ-сервис» (ОГРН-1091510000460) поступило заявление и пакет документов о внесении изменений в форме прекращения и дополнения видов работ (согласно заявлений)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2. В ходе проверки поданных документов, Общество с ограниченной ответственностью «Газ-сервис» (ОГРН-1091510000460)  выполнило все условия членства в Партнерстве.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Им же предложено 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93568">
        <w:rPr>
          <w:rFonts w:ascii="Times New Roman" w:hAnsi="Times New Roman" w:cs="Times New Roman"/>
          <w:b/>
          <w:u w:val="single"/>
        </w:rPr>
        <w:t>0133.03-2010-1510015856-С-159</w:t>
      </w:r>
      <w:r w:rsidRPr="00593568">
        <w:rPr>
          <w:rFonts w:ascii="Times New Roman" w:hAnsi="Times New Roman" w:cs="Times New Roman"/>
        </w:rPr>
        <w:t xml:space="preserve"> взамен ранее выданного Свидетельства о допуске за номером 0133.02-2010-1510015856-С-159 Обществу с ограниченной ответственностью «Газ-сервис» (ОГРН-1091510000460), выполнившему все условия членства в Партнерстве.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</w:p>
    <w:p w:rsidR="00593568" w:rsidRPr="00593568" w:rsidRDefault="00593568" w:rsidP="0059356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93568">
        <w:rPr>
          <w:rFonts w:ascii="Times New Roman" w:hAnsi="Times New Roman" w:cs="Times New Roman"/>
          <w:b/>
          <w:u w:val="single"/>
        </w:rPr>
        <w:t>Решили: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Алании», Обществу с ограниченной ответственностью «Газ-сервис» (ОГРН-1091510000460), за номером </w:t>
      </w:r>
      <w:r w:rsidRPr="00593568">
        <w:rPr>
          <w:rFonts w:ascii="Times New Roman" w:hAnsi="Times New Roman" w:cs="Times New Roman"/>
          <w:b/>
          <w:u w:val="single"/>
        </w:rPr>
        <w:t>0133.03-2010-1510015856-С-159</w:t>
      </w:r>
      <w:r w:rsidRPr="00593568">
        <w:rPr>
          <w:rFonts w:ascii="Times New Roman" w:hAnsi="Times New Roman" w:cs="Times New Roman"/>
        </w:rPr>
        <w:t xml:space="preserve"> взамен ранее выданного Свидетельства о допуске за номером 0133.02-2010-1510015856-С-159 Обществу с ограниченной ответственностью «Газ-сервис» (ОГРН-1091510000460), выполнившему все условия членства в Партнерстве.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Голосовали:</w:t>
      </w:r>
      <w:r w:rsidRPr="0059356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Решение принято единогласно.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2.3. Слушали:</w:t>
      </w:r>
      <w:r w:rsidRPr="00593568">
        <w:rPr>
          <w:rFonts w:ascii="Times New Roman" w:hAnsi="Times New Roman" w:cs="Times New Roman"/>
          <w:b/>
        </w:rPr>
        <w:t xml:space="preserve"> </w:t>
      </w:r>
      <w:r w:rsidRPr="00593568">
        <w:rPr>
          <w:rFonts w:ascii="Times New Roman" w:hAnsi="Times New Roman" w:cs="Times New Roman"/>
        </w:rPr>
        <w:t>Тавитова А.Н., который сообщил присутствующим,  что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1. От Фирмы «БИК-с» Общества с ограниченной ответственностью (ОГРН-1051500404570) поступило заявление и пакет документов о внесении изменений в форме прекращения и дополнения видов работ (согласно заявлений)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2. В ходе проверки поданных документов, Фирма «БИК-с» Общество с ограниченной ответственностью (ОГРН-1051500404570) выполнило все условия членства в Партнерстве.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Им же предложено 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93568">
        <w:rPr>
          <w:rFonts w:ascii="Times New Roman" w:hAnsi="Times New Roman" w:cs="Times New Roman"/>
          <w:b/>
          <w:u w:val="single"/>
        </w:rPr>
        <w:t xml:space="preserve">0141.03-2010-1515900798-С-159 </w:t>
      </w:r>
      <w:r w:rsidRPr="00593568">
        <w:rPr>
          <w:rFonts w:ascii="Times New Roman" w:hAnsi="Times New Roman" w:cs="Times New Roman"/>
        </w:rPr>
        <w:t>взамен ранее выданного Свидетельства о допуске за номером 0141.02-2010-1515900798-С-159 Фирме «БИК-с» Обществу с ограниченной ответственностью (ОГРН-1051500404570), выполнившему все условия членства в Партнерстве.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Иных предложений и замечаний не поступило.</w:t>
      </w:r>
    </w:p>
    <w:p w:rsidR="00593568" w:rsidRPr="00593568" w:rsidRDefault="00593568" w:rsidP="0059356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93568">
        <w:rPr>
          <w:rFonts w:ascii="Times New Roman" w:hAnsi="Times New Roman" w:cs="Times New Roman"/>
          <w:b/>
          <w:u w:val="single"/>
        </w:rPr>
        <w:t>Решили: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 xml:space="preserve">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Алании», Обществу с ограниченной ответственностью Фирме «БИК-с» (ОГРН-1051500404570), за номером </w:t>
      </w:r>
      <w:r w:rsidRPr="00593568">
        <w:rPr>
          <w:rFonts w:ascii="Times New Roman" w:hAnsi="Times New Roman" w:cs="Times New Roman"/>
          <w:b/>
          <w:u w:val="single"/>
        </w:rPr>
        <w:t xml:space="preserve">0141.03-2010-1515900798-С-159 </w:t>
      </w:r>
      <w:r w:rsidRPr="00593568">
        <w:rPr>
          <w:rFonts w:ascii="Times New Roman" w:hAnsi="Times New Roman" w:cs="Times New Roman"/>
        </w:rPr>
        <w:t>взамен ранее выданного Свидетельства о допуске за номером 0141.02-2010-1515900798-С-159 Обществу с ограниченной ответственностью Фирме «БИК-с» (ОГРН-1051500404570), выполнившему все условия членства в Партнерстве.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  <w:u w:val="single"/>
        </w:rPr>
        <w:t>Голосовали:</w:t>
      </w:r>
      <w:r w:rsidRPr="0059356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Решение принято единогласно.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93568" w:rsidRPr="00593568" w:rsidRDefault="00593568" w:rsidP="005935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>По вопросу №3 повестки дня:</w:t>
      </w:r>
    </w:p>
    <w:p w:rsidR="00593568" w:rsidRPr="00593568" w:rsidRDefault="00593568" w:rsidP="0059356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О рассмотрении вопроса о переносе плановой проверки Общества с ограниченной ответственностью «ЕВРОБИЛД» (ОГРН-1081515001974)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93568" w:rsidRPr="00593568" w:rsidRDefault="00593568" w:rsidP="0059356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3568">
        <w:rPr>
          <w:rStyle w:val="af2"/>
          <w:rFonts w:ascii="Times New Roman" w:hAnsi="Times New Roman" w:cs="Times New Roman"/>
          <w:bCs w:val="0"/>
          <w:u w:val="single"/>
        </w:rPr>
        <w:t>Слушали:</w:t>
      </w:r>
      <w:r w:rsidRPr="00593568">
        <w:rPr>
          <w:rFonts w:ascii="Times New Roman" w:hAnsi="Times New Roman" w:cs="Times New Roman"/>
        </w:rPr>
        <w:t xml:space="preserve"> Тавитова А.Н. который, в связи с поступившим письмом, ходатайствует об отсрочке проведения плановой проверки Общества с ограниченной ответственностью «ЕВРОБИЛД» (ОГРН-1081515001974), в связи с производственной необходимостью и предложил подержать заявленное ходатайство.</w:t>
      </w:r>
    </w:p>
    <w:p w:rsidR="00593568" w:rsidRPr="00593568" w:rsidRDefault="00593568" w:rsidP="0059356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Иных предложений и замечаний не поступило.</w:t>
      </w:r>
    </w:p>
    <w:p w:rsidR="00593568" w:rsidRPr="00593568" w:rsidRDefault="00593568" w:rsidP="00593568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593568">
        <w:rPr>
          <w:rStyle w:val="af2"/>
          <w:rFonts w:ascii="Times New Roman" w:hAnsi="Times New Roman" w:cs="Times New Roman"/>
          <w:bCs w:val="0"/>
          <w:u w:val="single"/>
        </w:rPr>
        <w:t>Решили:</w:t>
      </w:r>
    </w:p>
    <w:p w:rsidR="00593568" w:rsidRPr="00593568" w:rsidRDefault="00593568" w:rsidP="0059356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1. Отсрочить проведение плановой проверки Общества с ограниченной ЕВРОБИЛД» (ОГРН-1081515001974), на более поздний срок, но не позднее декабря 2012 года.</w:t>
      </w:r>
    </w:p>
    <w:p w:rsidR="00593568" w:rsidRPr="00593568" w:rsidRDefault="00593568" w:rsidP="0059356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2. Исполнения принятого решения возложить на Генерального директора Партнерства.</w:t>
      </w:r>
    </w:p>
    <w:p w:rsidR="00593568" w:rsidRPr="00593568" w:rsidRDefault="00593568" w:rsidP="0059356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3568">
        <w:rPr>
          <w:rStyle w:val="af2"/>
          <w:rFonts w:ascii="Times New Roman" w:hAnsi="Times New Roman" w:cs="Times New Roman"/>
          <w:bCs w:val="0"/>
          <w:u w:val="single"/>
        </w:rPr>
        <w:t>Голосовали:</w:t>
      </w:r>
      <w:r w:rsidRPr="00593568">
        <w:rPr>
          <w:rFonts w:ascii="Times New Roman" w:hAnsi="Times New Roman" w:cs="Times New Roman"/>
        </w:rPr>
        <w:t xml:space="preserve"> «за» -  7 голосов, «против» - нет, «воздержался» - нет.</w:t>
      </w:r>
    </w:p>
    <w:p w:rsidR="00593568" w:rsidRPr="00593568" w:rsidRDefault="00593568" w:rsidP="0059356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</w:rPr>
        <w:t>Решение принято единогласно.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 xml:space="preserve">Председательствующий 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>Председатель Совета НП СРО РОСА</w:t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  <w:t>Ф.А.Ибрагимов</w:t>
      </w: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93568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93568">
        <w:rPr>
          <w:rFonts w:ascii="Times New Roman" w:hAnsi="Times New Roman" w:cs="Times New Roman"/>
          <w:b/>
        </w:rPr>
        <w:t>Секретарь  заседания</w:t>
      </w:r>
    </w:p>
    <w:p w:rsidR="0002161F" w:rsidRPr="00593568" w:rsidRDefault="00593568" w:rsidP="005935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568">
        <w:rPr>
          <w:rFonts w:ascii="Times New Roman" w:hAnsi="Times New Roman" w:cs="Times New Roman"/>
          <w:b/>
        </w:rPr>
        <w:t>Генеральный директор НП СРО РОСА</w:t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</w:r>
      <w:r w:rsidRPr="00593568">
        <w:rPr>
          <w:rFonts w:ascii="Times New Roman" w:hAnsi="Times New Roman" w:cs="Times New Roman"/>
          <w:b/>
        </w:rPr>
        <w:tab/>
        <w:t>Ф.Г. Кудзоев</w:t>
      </w:r>
    </w:p>
    <w:sectPr w:rsidR="0002161F" w:rsidRPr="00593568" w:rsidSect="00161752">
      <w:footerReference w:type="even" r:id="rId8"/>
      <w:footerReference w:type="default" r:id="rId9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92" w:rsidRDefault="00707592" w:rsidP="00C22346">
      <w:pPr>
        <w:spacing w:after="0" w:line="240" w:lineRule="auto"/>
      </w:pPr>
      <w:r>
        <w:separator/>
      </w:r>
    </w:p>
  </w:endnote>
  <w:endnote w:type="continuationSeparator" w:id="1">
    <w:p w:rsidR="00707592" w:rsidRDefault="00707592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652A98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707592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652A98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568">
      <w:rPr>
        <w:rStyle w:val="a5"/>
        <w:noProof/>
      </w:rPr>
      <w:t>4</w:t>
    </w:r>
    <w:r>
      <w:rPr>
        <w:rStyle w:val="a5"/>
      </w:rPr>
      <w:fldChar w:fldCharType="end"/>
    </w:r>
  </w:p>
  <w:p w:rsidR="005C6C87" w:rsidRDefault="00707592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92" w:rsidRDefault="00707592" w:rsidP="00C22346">
      <w:pPr>
        <w:spacing w:after="0" w:line="240" w:lineRule="auto"/>
      </w:pPr>
      <w:r>
        <w:separator/>
      </w:r>
    </w:p>
  </w:footnote>
  <w:footnote w:type="continuationSeparator" w:id="1">
    <w:p w:rsidR="00707592" w:rsidRDefault="00707592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61F"/>
    <w:rsid w:val="000347A5"/>
    <w:rsid w:val="0006562D"/>
    <w:rsid w:val="0007536A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9460D"/>
    <w:rsid w:val="003F6C8B"/>
    <w:rsid w:val="00427D1B"/>
    <w:rsid w:val="0048211A"/>
    <w:rsid w:val="004E58D3"/>
    <w:rsid w:val="00503861"/>
    <w:rsid w:val="00526050"/>
    <w:rsid w:val="00576969"/>
    <w:rsid w:val="00593568"/>
    <w:rsid w:val="005C7F01"/>
    <w:rsid w:val="00601CBE"/>
    <w:rsid w:val="00652A98"/>
    <w:rsid w:val="00686294"/>
    <w:rsid w:val="00693896"/>
    <w:rsid w:val="006E303E"/>
    <w:rsid w:val="00707592"/>
    <w:rsid w:val="007A593F"/>
    <w:rsid w:val="007B0CB8"/>
    <w:rsid w:val="007C71C6"/>
    <w:rsid w:val="0081684D"/>
    <w:rsid w:val="00826DA9"/>
    <w:rsid w:val="00837BF2"/>
    <w:rsid w:val="008E4994"/>
    <w:rsid w:val="00935438"/>
    <w:rsid w:val="00936B76"/>
    <w:rsid w:val="00940D48"/>
    <w:rsid w:val="00960638"/>
    <w:rsid w:val="009811BE"/>
    <w:rsid w:val="009C660E"/>
    <w:rsid w:val="00A53853"/>
    <w:rsid w:val="00AB2378"/>
    <w:rsid w:val="00AC0587"/>
    <w:rsid w:val="00AD0E67"/>
    <w:rsid w:val="00B54F91"/>
    <w:rsid w:val="00B862A0"/>
    <w:rsid w:val="00BB3DDB"/>
    <w:rsid w:val="00C22346"/>
    <w:rsid w:val="00C83F76"/>
    <w:rsid w:val="00CA4C74"/>
    <w:rsid w:val="00CB09C9"/>
    <w:rsid w:val="00CB4DEC"/>
    <w:rsid w:val="00CC2257"/>
    <w:rsid w:val="00CE162D"/>
    <w:rsid w:val="00D11ED0"/>
    <w:rsid w:val="00E00610"/>
    <w:rsid w:val="00E268BF"/>
    <w:rsid w:val="00E408D5"/>
    <w:rsid w:val="00E70DD4"/>
    <w:rsid w:val="00ED2C22"/>
    <w:rsid w:val="00ED3AED"/>
    <w:rsid w:val="00ED533E"/>
    <w:rsid w:val="00F0543F"/>
    <w:rsid w:val="00F23CD3"/>
    <w:rsid w:val="00F2690E"/>
    <w:rsid w:val="00F31170"/>
    <w:rsid w:val="00F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uiPriority w:val="1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2091</Words>
  <Characters>11920</Characters>
  <Application>Microsoft Office Word</Application>
  <DocSecurity>0</DocSecurity>
  <Lines>99</Lines>
  <Paragraphs>27</Paragraphs>
  <ScaleCrop>false</ScaleCrop>
  <Company/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26</cp:revision>
  <dcterms:created xsi:type="dcterms:W3CDTF">2015-06-17T11:47:00Z</dcterms:created>
  <dcterms:modified xsi:type="dcterms:W3CDTF">2015-06-17T14:28:00Z</dcterms:modified>
</cp:coreProperties>
</file>