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C1306" w:rsidRPr="00EC1306" w:rsidTr="00B024D7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C1306" w:rsidRPr="00EC130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№9.1.</w:t>
            </w:r>
          </w:p>
          <w:p w:rsidR="00EC1306" w:rsidRPr="00EC130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условиях членства в</w:t>
            </w:r>
            <w:proofErr w:type="gramStart"/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 РОСА</w:t>
            </w:r>
          </w:p>
        </w:tc>
      </w:tr>
      <w:tr w:rsidR="00EC1306" w:rsidTr="00B024D7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C1306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</w:t>
            </w:r>
            <w:r>
              <w:rPr>
                <w:sz w:val="20"/>
              </w:rPr>
              <w:t>ИПБОЮЛ</w:t>
            </w:r>
          </w:p>
          <w:p w:rsidR="00EC1306" w:rsidRPr="0029578A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C1306" w:rsidRPr="0005160B" w:rsidRDefault="00EC1306" w:rsidP="00B024D7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C1306" w:rsidRPr="00AC6154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C1306" w:rsidRDefault="00EC1306" w:rsidP="00EC1306">
      <w:pPr>
        <w:rPr>
          <w:sz w:val="24"/>
        </w:rPr>
      </w:pPr>
    </w:p>
    <w:p w:rsidR="00EC1306" w:rsidRPr="005C1AAE" w:rsidRDefault="00EC1306" w:rsidP="00EC1306">
      <w:pPr>
        <w:jc w:val="center"/>
        <w:rPr>
          <w:b/>
          <w:sz w:val="22"/>
          <w:szCs w:val="22"/>
        </w:rPr>
      </w:pPr>
      <w:r w:rsidRPr="005C1AAE">
        <w:rPr>
          <w:b/>
          <w:sz w:val="22"/>
          <w:szCs w:val="22"/>
        </w:rPr>
        <w:t xml:space="preserve">Заявление </w:t>
      </w:r>
    </w:p>
    <w:p w:rsidR="00EC1306" w:rsidRPr="00EA6F9E" w:rsidRDefault="00EC1306" w:rsidP="00EC1306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индивидуального предпринимателя без образования юридического лица)</w:t>
      </w:r>
    </w:p>
    <w:p w:rsidR="00821E99" w:rsidRDefault="00821E99" w:rsidP="0082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</w:t>
      </w:r>
      <w:r w:rsidRPr="00EF4103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и</w:t>
      </w:r>
      <w:r w:rsidRPr="00EF4103">
        <w:rPr>
          <w:b/>
          <w:sz w:val="24"/>
          <w:szCs w:val="24"/>
        </w:rPr>
        <w:t xml:space="preserve"> уровня ответственности </w:t>
      </w:r>
    </w:p>
    <w:p w:rsidR="00821E99" w:rsidRPr="00EF4103" w:rsidRDefault="00821E99" w:rsidP="0082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 изменение категории объекта капитального строительства</w:t>
      </w:r>
    </w:p>
    <w:p w:rsidR="00EC1306" w:rsidRPr="00867C7F" w:rsidRDefault="00EC1306" w:rsidP="00EC1306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C1306" w:rsidRPr="00194AE8" w:rsidTr="00B024D7">
        <w:trPr>
          <w:cantSplit/>
        </w:trPr>
        <w:tc>
          <w:tcPr>
            <w:tcW w:w="1368" w:type="dxa"/>
          </w:tcPr>
          <w:p w:rsidR="00EC1306" w:rsidRPr="00194AE8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E8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C1306" w:rsidRPr="00194AE8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3869DE" w:rsidRDefault="00EC1306" w:rsidP="00EC1306">
      <w:pPr>
        <w:ind w:right="-5"/>
        <w:jc w:val="center"/>
        <w:rPr>
          <w:sz w:val="16"/>
          <w:szCs w:val="16"/>
        </w:rPr>
      </w:pPr>
      <w:proofErr w:type="gramStart"/>
      <w:r w:rsidRPr="003869DE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инициалы  индивидуального предпринимателя в соответствии 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246F05" w:rsidRDefault="00EC1306" w:rsidP="00EC1306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 xml:space="preserve">с </w:t>
      </w:r>
      <w:proofErr w:type="gramStart"/>
      <w:r>
        <w:rPr>
          <w:color w:val="000000"/>
          <w:sz w:val="16"/>
          <w:szCs w:val="16"/>
        </w:rPr>
        <w:t>документом</w:t>
      </w:r>
      <w:proofErr w:type="gramEnd"/>
      <w:r>
        <w:rPr>
          <w:color w:val="000000"/>
          <w:sz w:val="16"/>
          <w:szCs w:val="16"/>
        </w:rPr>
        <w:t xml:space="preserve"> удостоверяющим личность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C1306" w:rsidRPr="00194AE8" w:rsidTr="00B024D7">
        <w:trPr>
          <w:cantSplit/>
        </w:trPr>
        <w:tc>
          <w:tcPr>
            <w:tcW w:w="4361" w:type="dxa"/>
          </w:tcPr>
          <w:p w:rsidR="00EC1306" w:rsidRPr="00194AE8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E8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C1306" w:rsidRPr="00194AE8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>регистрации в соответствие с паспортом</w:t>
      </w:r>
      <w:r w:rsidRPr="00F60597">
        <w:rPr>
          <w:color w:val="000000"/>
          <w:sz w:val="16"/>
          <w:szCs w:val="16"/>
        </w:rPr>
        <w:t xml:space="preserve">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246F05" w:rsidRDefault="00EC1306" w:rsidP="00EC1306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EC1306" w:rsidRPr="00194AE8" w:rsidTr="00B024D7">
        <w:trPr>
          <w:cantSplit/>
        </w:trPr>
        <w:tc>
          <w:tcPr>
            <w:tcW w:w="4786" w:type="dxa"/>
          </w:tcPr>
          <w:p w:rsidR="00EC1306" w:rsidRPr="00194AE8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E8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 нахождения ИП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1306" w:rsidRPr="00194AE8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фактического места нахождения ИП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C1306" w:rsidRPr="00221625" w:rsidTr="00B024D7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Default="00EC1306" w:rsidP="00EC1306">
      <w:pPr>
        <w:ind w:right="-5"/>
        <w:jc w:val="center"/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067"/>
      </w:tblGrid>
      <w:tr w:rsidR="00EC1306" w:rsidRPr="00600CC8" w:rsidTr="00B024D7">
        <w:tc>
          <w:tcPr>
            <w:tcW w:w="4998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телефон:</w:t>
            </w:r>
          </w:p>
        </w:tc>
        <w:tc>
          <w:tcPr>
            <w:tcW w:w="5067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факс:</w:t>
            </w:r>
          </w:p>
        </w:tc>
      </w:tr>
      <w:tr w:rsidR="00EC1306" w:rsidRPr="00600CC8" w:rsidTr="00B024D7">
        <w:tc>
          <w:tcPr>
            <w:tcW w:w="4998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67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в сети «Интернете»:</w:t>
            </w: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0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69"/>
        <w:gridCol w:w="615"/>
        <w:gridCol w:w="569"/>
        <w:gridCol w:w="717"/>
        <w:gridCol w:w="388"/>
        <w:gridCol w:w="599"/>
        <w:gridCol w:w="685"/>
        <w:gridCol w:w="593"/>
        <w:gridCol w:w="640"/>
        <w:gridCol w:w="678"/>
        <w:gridCol w:w="675"/>
        <w:gridCol w:w="567"/>
        <w:gridCol w:w="540"/>
        <w:gridCol w:w="528"/>
        <w:gridCol w:w="594"/>
      </w:tblGrid>
      <w:tr w:rsidR="00EC1306" w:rsidRPr="00B34741" w:rsidTr="00B024D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34741">
              <w:rPr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B34741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306" w:rsidRDefault="00EC1306" w:rsidP="00EC1306">
      <w:pPr>
        <w:jc w:val="center"/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EC1306" w:rsidRPr="005C1AAE" w:rsidTr="00B024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306" w:rsidRPr="001E42A8" w:rsidRDefault="00EC1306" w:rsidP="00EC1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с Положения </w:t>
      </w:r>
      <w:r w:rsidRPr="00820CEA">
        <w:rPr>
          <w:sz w:val="24"/>
          <w:szCs w:val="24"/>
        </w:rPr>
        <w:t>о членстве в</w:t>
      </w:r>
      <w:proofErr w:type="gramStart"/>
      <w:r w:rsidRPr="00820C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СРО РОСА просит увеличить </w:t>
      </w:r>
      <w:r w:rsidRPr="001E42A8">
        <w:rPr>
          <w:sz w:val="24"/>
          <w:szCs w:val="24"/>
        </w:rPr>
        <w:t xml:space="preserve">и (или) </w:t>
      </w:r>
      <w:r>
        <w:rPr>
          <w:sz w:val="24"/>
          <w:szCs w:val="24"/>
        </w:rPr>
        <w:t xml:space="preserve">до заявить (отказаться) от </w:t>
      </w:r>
      <w:r w:rsidRPr="001E42A8">
        <w:rPr>
          <w:sz w:val="24"/>
          <w:szCs w:val="24"/>
        </w:rPr>
        <w:t>категории объекта капитального строительства</w:t>
      </w:r>
      <w:r>
        <w:rPr>
          <w:sz w:val="24"/>
          <w:szCs w:val="24"/>
        </w:rPr>
        <w:t xml:space="preserve"> по:</w:t>
      </w:r>
    </w:p>
    <w:p w:rsidR="00821E99" w:rsidRPr="0054390A" w:rsidRDefault="00821E99" w:rsidP="00821E99">
      <w:pPr>
        <w:ind w:firstLine="567"/>
        <w:jc w:val="both"/>
        <w:rPr>
          <w:b/>
          <w:i/>
          <w:sz w:val="24"/>
          <w:szCs w:val="24"/>
        </w:rPr>
      </w:pPr>
      <w:r w:rsidRPr="0054390A">
        <w:rPr>
          <w:b/>
          <w:i/>
          <w:sz w:val="24"/>
          <w:szCs w:val="24"/>
        </w:rPr>
        <w:t>1. следующ</w:t>
      </w:r>
      <w:r>
        <w:rPr>
          <w:b/>
          <w:i/>
          <w:sz w:val="24"/>
          <w:szCs w:val="24"/>
        </w:rPr>
        <w:t xml:space="preserve">ей </w:t>
      </w:r>
      <w:r w:rsidRPr="0054390A">
        <w:rPr>
          <w:b/>
          <w:i/>
          <w:sz w:val="24"/>
          <w:szCs w:val="24"/>
        </w:rPr>
        <w:t>планируем</w:t>
      </w:r>
      <w:r>
        <w:rPr>
          <w:b/>
          <w:i/>
          <w:sz w:val="24"/>
          <w:szCs w:val="24"/>
        </w:rPr>
        <w:t xml:space="preserve">ой </w:t>
      </w:r>
      <w:r w:rsidRPr="0054390A">
        <w:rPr>
          <w:b/>
          <w:i/>
          <w:sz w:val="24"/>
          <w:szCs w:val="24"/>
        </w:rPr>
        <w:t>стоимост</w:t>
      </w:r>
      <w:r>
        <w:rPr>
          <w:b/>
          <w:i/>
          <w:sz w:val="24"/>
          <w:szCs w:val="24"/>
        </w:rPr>
        <w:t>и</w:t>
      </w:r>
      <w:r w:rsidRPr="0054390A">
        <w:rPr>
          <w:b/>
          <w:i/>
          <w:sz w:val="24"/>
          <w:szCs w:val="24"/>
        </w:rPr>
        <w:t xml:space="preserve"> </w:t>
      </w:r>
      <w:r w:rsidR="00DC39A1">
        <w:rPr>
          <w:b/>
          <w:i/>
          <w:sz w:val="24"/>
          <w:szCs w:val="24"/>
        </w:rPr>
        <w:t xml:space="preserve">обязательства </w:t>
      </w:r>
      <w:r w:rsidRPr="0054390A">
        <w:rPr>
          <w:b/>
          <w:i/>
          <w:sz w:val="24"/>
          <w:szCs w:val="24"/>
        </w:rPr>
        <w:t>по одному договору (</w:t>
      </w:r>
      <w:r>
        <w:rPr>
          <w:b/>
          <w:i/>
          <w:sz w:val="24"/>
          <w:szCs w:val="24"/>
        </w:rPr>
        <w:t xml:space="preserve">по КФ </w:t>
      </w:r>
      <w:proofErr w:type="gramStart"/>
      <w:r>
        <w:rPr>
          <w:b/>
          <w:i/>
          <w:sz w:val="24"/>
          <w:szCs w:val="24"/>
        </w:rPr>
        <w:t>ВВ</w:t>
      </w:r>
      <w:proofErr w:type="gramEnd"/>
      <w:r>
        <w:rPr>
          <w:b/>
          <w:i/>
          <w:sz w:val="24"/>
          <w:szCs w:val="24"/>
        </w:rPr>
        <w:t xml:space="preserve"> А СРО РОСА</w:t>
      </w:r>
      <w:r w:rsidRPr="0054390A">
        <w:rPr>
          <w:b/>
          <w:i/>
          <w:sz w:val="24"/>
          <w:szCs w:val="24"/>
        </w:rPr>
        <w:t>) и категори</w:t>
      </w:r>
      <w:r>
        <w:rPr>
          <w:b/>
          <w:i/>
          <w:sz w:val="24"/>
          <w:szCs w:val="24"/>
        </w:rPr>
        <w:t>и</w:t>
      </w:r>
      <w:r w:rsidRPr="0054390A">
        <w:rPr>
          <w:b/>
          <w:i/>
          <w:sz w:val="24"/>
          <w:szCs w:val="24"/>
        </w:rPr>
        <w:t xml:space="preserve"> объекта капитального строительства:</w:t>
      </w:r>
    </w:p>
    <w:tbl>
      <w:tblPr>
        <w:tblStyle w:val="ae"/>
        <w:tblW w:w="11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37"/>
        <w:gridCol w:w="1042"/>
        <w:gridCol w:w="702"/>
        <w:gridCol w:w="709"/>
        <w:gridCol w:w="709"/>
        <w:gridCol w:w="567"/>
        <w:gridCol w:w="850"/>
        <w:gridCol w:w="617"/>
      </w:tblGrid>
      <w:tr w:rsidR="00821E99" w:rsidTr="00746402">
        <w:tc>
          <w:tcPr>
            <w:tcW w:w="709" w:type="dxa"/>
            <w:vMerge w:val="restart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37" w:type="dxa"/>
            <w:vMerge w:val="restart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категории ОКС</w:t>
            </w:r>
          </w:p>
        </w:tc>
        <w:tc>
          <w:tcPr>
            <w:tcW w:w="5196" w:type="dxa"/>
            <w:gridSpan w:val="7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отметка</w:t>
            </w:r>
          </w:p>
        </w:tc>
      </w:tr>
      <w:tr w:rsidR="00821E99" w:rsidTr="00746402">
        <w:tc>
          <w:tcPr>
            <w:tcW w:w="709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заявляю</w:t>
            </w:r>
          </w:p>
        </w:tc>
        <w:tc>
          <w:tcPr>
            <w:tcW w:w="4154" w:type="dxa"/>
            <w:gridSpan w:val="6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 xml:space="preserve">уровень ответственности по КФ </w:t>
            </w:r>
            <w:proofErr w:type="gramStart"/>
            <w:r w:rsidRPr="00EC31DA">
              <w:rPr>
                <w:b/>
                <w:sz w:val="18"/>
                <w:szCs w:val="18"/>
              </w:rPr>
              <w:t>ВВ</w:t>
            </w:r>
            <w:proofErr w:type="gramEnd"/>
          </w:p>
        </w:tc>
      </w:tr>
      <w:tr w:rsidR="00821E99" w:rsidTr="00746402">
        <w:tc>
          <w:tcPr>
            <w:tcW w:w="709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0</w:t>
            </w: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9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 xml:space="preserve">, за исключением объектов инфраструктуры морского порта, предназначенных для стоянок и обслуживания </w:t>
            </w:r>
            <w:r w:rsidRPr="00F33829">
              <w:rPr>
                <w:rStyle w:val="blk"/>
              </w:rPr>
              <w:lastRenderedPageBreak/>
              <w:t>маломерных, спортивных парусных и прогулочных судов;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lastRenderedPageBreak/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0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EC31DA" w:rsidRDefault="00821E99" w:rsidP="00746402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337" w:type="dxa"/>
          </w:tcPr>
          <w:p w:rsidR="00821E99" w:rsidRDefault="00821E99" w:rsidP="00746402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821E99" w:rsidRDefault="00821E99" w:rsidP="00746402">
            <w:pPr>
              <w:pStyle w:val="af2"/>
            </w:pPr>
            <w:r>
              <w:t>1) высота более чем 100 метров;</w:t>
            </w:r>
          </w:p>
          <w:p w:rsidR="00821E99" w:rsidRDefault="00821E99" w:rsidP="00746402">
            <w:pPr>
              <w:pStyle w:val="af2"/>
            </w:pPr>
            <w:r>
              <w:t>2) пролеты более чем 100 метров;</w:t>
            </w:r>
          </w:p>
          <w:p w:rsidR="00821E99" w:rsidRDefault="00821E99" w:rsidP="00746402">
            <w:pPr>
              <w:pStyle w:val="af2"/>
            </w:pPr>
            <w:r>
              <w:t>3) наличие консоли более чем 20 метров;</w:t>
            </w:r>
          </w:p>
          <w:p w:rsidR="00821E99" w:rsidRPr="00F33829" w:rsidRDefault="00821E99" w:rsidP="00746402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042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</w:tr>
    </w:tbl>
    <w:p w:rsidR="00821E99" w:rsidRPr="00303EDC" w:rsidRDefault="00821E99" w:rsidP="00821E99">
      <w:pPr>
        <w:ind w:firstLine="567"/>
        <w:jc w:val="both"/>
        <w:rPr>
          <w:b/>
          <w:i/>
          <w:sz w:val="24"/>
          <w:szCs w:val="24"/>
        </w:rPr>
      </w:pPr>
      <w:r w:rsidRPr="00303EDC">
        <w:rPr>
          <w:b/>
          <w:i/>
          <w:sz w:val="24"/>
          <w:szCs w:val="24"/>
        </w:rPr>
        <w:t>2. планируем</w:t>
      </w:r>
      <w:r>
        <w:rPr>
          <w:b/>
          <w:i/>
          <w:sz w:val="24"/>
          <w:szCs w:val="24"/>
        </w:rPr>
        <w:t>ому</w:t>
      </w:r>
      <w:r w:rsidRPr="00303EDC">
        <w:rPr>
          <w:b/>
          <w:i/>
          <w:sz w:val="24"/>
          <w:szCs w:val="24"/>
        </w:rPr>
        <w:t xml:space="preserve"> предельн</w:t>
      </w:r>
      <w:r>
        <w:rPr>
          <w:b/>
          <w:i/>
          <w:sz w:val="24"/>
          <w:szCs w:val="24"/>
        </w:rPr>
        <w:t>ому</w:t>
      </w:r>
      <w:r w:rsidRPr="00303EDC">
        <w:rPr>
          <w:b/>
          <w:i/>
          <w:sz w:val="24"/>
          <w:szCs w:val="24"/>
        </w:rPr>
        <w:t xml:space="preserve"> размер</w:t>
      </w:r>
      <w:r>
        <w:rPr>
          <w:b/>
          <w:i/>
          <w:sz w:val="24"/>
          <w:szCs w:val="24"/>
        </w:rPr>
        <w:t>у</w:t>
      </w:r>
      <w:r w:rsidRPr="00303EDC">
        <w:rPr>
          <w:b/>
          <w:i/>
          <w:sz w:val="24"/>
          <w:szCs w:val="24"/>
        </w:rPr>
        <w:t xml:space="preserve"> обязательств по договорам с использованием конкурентных способов заключения договоров (</w:t>
      </w:r>
      <w:r>
        <w:rPr>
          <w:b/>
          <w:i/>
          <w:sz w:val="24"/>
          <w:szCs w:val="24"/>
        </w:rPr>
        <w:t>КФ ОДО А СРО РОСА</w:t>
      </w:r>
      <w:r w:rsidRPr="00303EDC">
        <w:rPr>
          <w:b/>
          <w:i/>
          <w:sz w:val="24"/>
          <w:szCs w:val="24"/>
        </w:rPr>
        <w:t>) и категори</w:t>
      </w:r>
      <w:r>
        <w:rPr>
          <w:b/>
          <w:i/>
          <w:sz w:val="24"/>
          <w:szCs w:val="24"/>
        </w:rPr>
        <w:t>и</w:t>
      </w:r>
      <w:r w:rsidRPr="00303EDC">
        <w:rPr>
          <w:b/>
          <w:i/>
          <w:sz w:val="24"/>
          <w:szCs w:val="24"/>
        </w:rPr>
        <w:t xml:space="preserve"> объекта капитального строительства:</w:t>
      </w:r>
    </w:p>
    <w:tbl>
      <w:tblPr>
        <w:tblStyle w:val="ae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40"/>
        <w:gridCol w:w="702"/>
        <w:gridCol w:w="709"/>
        <w:gridCol w:w="709"/>
        <w:gridCol w:w="567"/>
        <w:gridCol w:w="850"/>
      </w:tblGrid>
      <w:tr w:rsidR="00821E99" w:rsidTr="00746402">
        <w:tc>
          <w:tcPr>
            <w:tcW w:w="709" w:type="dxa"/>
            <w:vMerge w:val="restart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категории ОКС</w:t>
            </w:r>
          </w:p>
        </w:tc>
        <w:tc>
          <w:tcPr>
            <w:tcW w:w="4677" w:type="dxa"/>
            <w:gridSpan w:val="6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отметка</w:t>
            </w:r>
          </w:p>
        </w:tc>
      </w:tr>
      <w:tr w:rsidR="00821E99" w:rsidTr="00746402">
        <w:tc>
          <w:tcPr>
            <w:tcW w:w="709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заявляю</w:t>
            </w:r>
          </w:p>
        </w:tc>
        <w:tc>
          <w:tcPr>
            <w:tcW w:w="3537" w:type="dxa"/>
            <w:gridSpan w:val="5"/>
          </w:tcPr>
          <w:p w:rsidR="00821E99" w:rsidRPr="00264FB9" w:rsidRDefault="00821E99" w:rsidP="00746402">
            <w:pPr>
              <w:jc w:val="center"/>
              <w:rPr>
                <w:b/>
                <w:sz w:val="19"/>
                <w:szCs w:val="19"/>
              </w:rPr>
            </w:pPr>
            <w:r w:rsidRPr="00264FB9">
              <w:rPr>
                <w:b/>
                <w:sz w:val="19"/>
                <w:szCs w:val="19"/>
              </w:rPr>
              <w:t>уровень ответственности по КФ ОДО</w:t>
            </w:r>
          </w:p>
        </w:tc>
      </w:tr>
      <w:tr w:rsidR="00821E99" w:rsidTr="00746402">
        <w:tc>
          <w:tcPr>
            <w:tcW w:w="709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1</w:t>
            </w:r>
          </w:p>
        </w:tc>
        <w:tc>
          <w:tcPr>
            <w:tcW w:w="709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2</w:t>
            </w:r>
          </w:p>
        </w:tc>
        <w:tc>
          <w:tcPr>
            <w:tcW w:w="709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3</w:t>
            </w:r>
          </w:p>
        </w:tc>
        <w:tc>
          <w:tcPr>
            <w:tcW w:w="567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4</w:t>
            </w:r>
          </w:p>
        </w:tc>
        <w:tc>
          <w:tcPr>
            <w:tcW w:w="850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5</w:t>
            </w: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11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>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2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EC31DA" w:rsidRDefault="00821E99" w:rsidP="00746402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:rsidR="00821E99" w:rsidRDefault="00821E99" w:rsidP="00746402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821E99" w:rsidRDefault="00821E99" w:rsidP="00746402">
            <w:pPr>
              <w:pStyle w:val="af2"/>
            </w:pPr>
            <w:r>
              <w:t>1) высота более чем 100 метров;</w:t>
            </w:r>
          </w:p>
          <w:p w:rsidR="00821E99" w:rsidRDefault="00821E99" w:rsidP="00746402">
            <w:pPr>
              <w:pStyle w:val="af2"/>
            </w:pPr>
            <w:r>
              <w:t>2) пролеты более чем 100 метров;</w:t>
            </w:r>
          </w:p>
          <w:p w:rsidR="00821E99" w:rsidRDefault="00821E99" w:rsidP="00746402">
            <w:pPr>
              <w:pStyle w:val="af2"/>
            </w:pPr>
            <w:r>
              <w:t>3) наличие консоли более чем 20 метров;</w:t>
            </w:r>
          </w:p>
          <w:p w:rsidR="00821E99" w:rsidRPr="00F33829" w:rsidRDefault="00821E99" w:rsidP="00746402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06" w:rsidRPr="00194AE8" w:rsidRDefault="00EC1306" w:rsidP="00EC1306">
      <w:pPr>
        <w:ind w:left="340" w:firstLine="368"/>
        <w:jc w:val="both"/>
        <w:rPr>
          <w:b/>
          <w:i/>
          <w:sz w:val="24"/>
          <w:szCs w:val="24"/>
          <w:u w:val="single"/>
        </w:rPr>
      </w:pPr>
      <w:r w:rsidRPr="00194AE8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EC1306" w:rsidRDefault="00EC1306" w:rsidP="00EC1306">
      <w:pPr>
        <w:ind w:firstLine="567"/>
        <w:jc w:val="both"/>
        <w:rPr>
          <w:sz w:val="24"/>
          <w:szCs w:val="24"/>
        </w:rPr>
      </w:pPr>
    </w:p>
    <w:p w:rsidR="00EC1306" w:rsidRDefault="00EC1306" w:rsidP="00EC1306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270"/>
        <w:gridCol w:w="1890"/>
        <w:gridCol w:w="309"/>
        <w:gridCol w:w="3249"/>
      </w:tblGrid>
      <w:tr w:rsidR="00EC1306" w:rsidTr="00B024D7">
        <w:trPr>
          <w:cantSplit/>
          <w:jc w:val="right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мп</w:t>
      </w:r>
      <w:proofErr w:type="spellEnd"/>
      <w:r>
        <w:rPr>
          <w:rFonts w:ascii="Times New Roman" w:hAnsi="Times New Roman"/>
          <w:sz w:val="18"/>
          <w:szCs w:val="18"/>
        </w:rPr>
        <w:t xml:space="preserve">, при наличии)       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EC1306" w:rsidSect="00957E40">
      <w:headerReference w:type="first" r:id="rId13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D1" w:rsidRDefault="00824ED1">
      <w:r>
        <w:separator/>
      </w:r>
    </w:p>
  </w:endnote>
  <w:endnote w:type="continuationSeparator" w:id="0">
    <w:p w:rsidR="00824ED1" w:rsidRDefault="0082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D1" w:rsidRDefault="00824ED1">
      <w:r>
        <w:separator/>
      </w:r>
    </w:p>
  </w:footnote>
  <w:footnote w:type="continuationSeparator" w:id="0">
    <w:p w:rsidR="00824ED1" w:rsidRDefault="0082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2532B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24ED1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234/3cc6edcf62c33ed74fd0d4636555b4996a2d468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224/b819c620a8c698de35861ad4c9d9696ee0c3ee7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234/3cc6edcf62c33ed74fd0d4636555b4996a2d468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224/b819c620a8c698de35861ad4c9d9696ee0c3ee7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A6B1-4FF0-4311-AF6C-BE67649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2019-07-17T06:56:00Z</dcterms:created>
  <dcterms:modified xsi:type="dcterms:W3CDTF">2019-07-17T06:56:00Z</dcterms:modified>
</cp:coreProperties>
</file>